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C3" w:rsidRDefault="00632A48">
      <w:pPr>
        <w:widowControl/>
        <w:jc w:val="center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安徽太湖经济开发区某建设项目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 xml:space="preserve">典型工程造价指标 </w:t>
      </w:r>
    </w:p>
    <w:p w:rsidR="004D53C3" w:rsidRDefault="00632A48">
      <w:pPr>
        <w:widowControl/>
        <w:ind w:firstLineChars="1100" w:firstLine="3410"/>
        <w:jc w:val="left"/>
        <w:outlineLvl w:val="1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编制说明</w:t>
      </w:r>
    </w:p>
    <w:p w:rsidR="004D53C3" w:rsidRDefault="00632A48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4D53C3" w:rsidRDefault="00632A48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一、本工程位于太湖县经开区，总建筑面积108923.73㎡，包含1#～9#住宅楼、S1#、S2#商业楼、南、北配电房、地下车库（含人防）、大门、室外附属（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含道路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及雨污水管网、景观、绿化、围墙、亮化、安装、标志标线）。其中地下车库建筑面积为27231.85㎡；1#住宅楼地上18层，建筑面积为9438.25㎡；2#住宅楼地上18层，建筑面积为9438.25㎡；3#住宅楼地上18层，建筑面积为9438.25㎡；4#住宅楼地上18层，建筑面积为9438.25㎡；5#住宅楼地上16层，建筑面积为8404.75㎡；6#住宅楼地上18层，建筑面积为9438.25㎡；</w:t>
      </w:r>
      <w:bookmarkStart w:id="0" w:name="OLE_LINK1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7#住宅楼地上11层，建筑面积为6144.25㎡；</w:t>
      </w:r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8#住宅楼地上11层，建筑面积为6144.25㎡；9#住宅楼地上18层，建筑面积为9438.25㎡；S1#商业楼地上2层，建筑面积为2801.49㎡；S2#商业楼地上2层，建筑面积为1183.40㎡；南配电房地上1层，建筑面积为181.68㎡；</w:t>
      </w:r>
      <w:bookmarkStart w:id="1" w:name="OLE_LINK2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北配电房地上1层，建筑面积为181.68㎡</w:t>
      </w:r>
      <w:bookmarkEnd w:id="1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；大门地上1层，建筑面积为20.88㎡。</w:t>
      </w:r>
    </w:p>
    <w:p w:rsidR="004D53C3" w:rsidRDefault="00632A48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二、基础配套设施建设内容包括：道路及雨污水管网、景观、绿化、围墙、亮化、安装、标志标线。</w:t>
      </w:r>
    </w:p>
    <w:p w:rsidR="004D53C3" w:rsidRDefault="00632A48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三、配电房不含配电柜。</w:t>
      </w:r>
    </w:p>
    <w:p w:rsidR="004D53C3" w:rsidRDefault="00632A48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因“1#、2#、3#、4#、5#、6#、7#、8#、9#住宅楼”结构类型、工程内容相同</w:t>
      </w:r>
      <w:r w:rsidR="0005359E" w:rsidRPr="00C13D12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或相似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，故选取“1#住宅楼”进行指标分析；S1#、S2#商业楼类型相似，选取“S1#商业楼”进行指标分析；南、北配电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房类型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相</w:t>
      </w:r>
      <w:r w:rsidR="00C13D12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同</w:t>
      </w:r>
      <w:bookmarkStart w:id="2" w:name="_GoBack"/>
      <w:bookmarkEnd w:id="2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，选取“南配电房”进行指标分析。</w:t>
      </w:r>
    </w:p>
    <w:p w:rsidR="004D53C3" w:rsidRDefault="00632A48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本期技术支持：安徽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京审建设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工程项目管理有限公司</w:t>
      </w:r>
    </w:p>
    <w:p w:rsidR="004D53C3" w:rsidRDefault="004D53C3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1</w:t>
      </w: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4D53C3">
        <w:trPr>
          <w:trHeight w:val="300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4D53C3" w:rsidRDefault="00632A48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4D53C3">
        <w:trPr>
          <w:trHeight w:val="384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4D53C3">
        <w:trPr>
          <w:trHeight w:val="384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项目名称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安徽太湖经济开发区某建设项目</w:t>
            </w:r>
          </w:p>
        </w:tc>
        <w:tc>
          <w:tcPr>
            <w:tcW w:w="189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600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项目所在地</w:t>
            </w:r>
          </w:p>
        </w:tc>
        <w:tc>
          <w:tcPr>
            <w:tcW w:w="2676" w:type="dxa"/>
          </w:tcPr>
          <w:p w:rsidR="004D53C3" w:rsidRDefault="00632A48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）省（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）市（太湖）区（县）</w:t>
            </w:r>
          </w:p>
        </w:tc>
        <w:tc>
          <w:tcPr>
            <w:tcW w:w="1893" w:type="dxa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718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:rsidR="004D53C3" w:rsidRDefault="004D53C3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4D53C3" w:rsidRDefault="00632A48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国有资金</w:t>
            </w:r>
          </w:p>
          <w:p w:rsidR="004D53C3" w:rsidRDefault="00632A48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非国有资金</w:t>
            </w: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82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:rsidR="004D53C3" w:rsidRDefault="00632A48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概算价</w:t>
            </w:r>
          </w:p>
          <w:p w:rsidR="004D53C3" w:rsidRDefault="00632A48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最高投标限价</w:t>
            </w:r>
          </w:p>
          <w:p w:rsidR="004D53C3" w:rsidRDefault="00632A48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合同价</w:t>
            </w:r>
          </w:p>
          <w:p w:rsidR="004D53C3" w:rsidRDefault="00632A48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结算价</w:t>
            </w: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82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:rsidR="004D53C3" w:rsidRDefault="004D53C3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4D53C3" w:rsidRDefault="00632A48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清单计价</w:t>
            </w:r>
          </w:p>
          <w:p w:rsidR="004D53C3" w:rsidRDefault="00632A48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定额计价</w:t>
            </w:r>
          </w:p>
          <w:p w:rsidR="004D53C3" w:rsidRDefault="00632A48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其他</w:t>
            </w: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8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676" w:type="dxa"/>
          </w:tcPr>
          <w:p w:rsidR="004D53C3" w:rsidRDefault="004D53C3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4D53C3" w:rsidRDefault="00632A48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4D53C3" w:rsidRDefault="00632A48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  <w:lang w:bidi="zh-CN"/>
              </w:rPr>
              <w:t>装配式建筑</w:t>
            </w:r>
          </w:p>
        </w:tc>
        <w:tc>
          <w:tcPr>
            <w:tcW w:w="1893" w:type="dxa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41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1 月</w:t>
            </w: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473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面积信息及数据参数</w:t>
            </w:r>
          </w:p>
        </w:tc>
        <w:tc>
          <w:tcPr>
            <w:tcW w:w="2676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40674.98</w:t>
            </w:r>
          </w:p>
        </w:tc>
        <w:tc>
          <w:tcPr>
            <w:tcW w:w="1893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108923.73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66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81691.88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90"/>
          <w:jc w:val="center"/>
        </w:trPr>
        <w:tc>
          <w:tcPr>
            <w:tcW w:w="66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4D53C3" w:rsidRDefault="004D53C3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4D53C3" w:rsidRDefault="00632A48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27231.85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79633.78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总容积率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1.99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18.78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36.02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90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户数（户）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628</w:t>
            </w:r>
          </w:p>
        </w:tc>
        <w:tc>
          <w:tcPr>
            <w:tcW w:w="1893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4D53C3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658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66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36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66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88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622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71"/>
          <w:jc w:val="center"/>
        </w:trPr>
        <w:tc>
          <w:tcPr>
            <w:tcW w:w="66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4D53C3" w:rsidRDefault="004D53C3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4D53C3" w:rsidRDefault="00632A48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200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</w:tcPr>
          <w:p w:rsidR="004D53C3" w:rsidRDefault="00632A48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:rsidR="004D53C3" w:rsidRDefault="00632A48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建设项目范围</w:t>
            </w:r>
          </w:p>
        </w:tc>
        <w:tc>
          <w:tcPr>
            <w:tcW w:w="2676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4D53C3" w:rsidRDefault="004D53C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lastRenderedPageBreak/>
              <w:t>工程名称</w:t>
            </w:r>
          </w:p>
        </w:tc>
        <w:tc>
          <w:tcPr>
            <w:tcW w:w="1029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4D53C3">
        <w:trPr>
          <w:trHeight w:val="36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77322.75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3984.89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</w:tc>
        <w:tc>
          <w:tcPr>
            <w:tcW w:w="1029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20.88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676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363.36</w:t>
            </w: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1"/>
          <w:jc w:val="center"/>
        </w:trPr>
        <w:tc>
          <w:tcPr>
            <w:tcW w:w="661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4D53C3" w:rsidRDefault="004D53C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4D53C3" w:rsidRDefault="004D53C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:rsidR="004D53C3" w:rsidRDefault="00632A48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4D53C3">
        <w:trPr>
          <w:trHeight w:val="587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4D53C3">
        <w:trPr>
          <w:trHeight w:val="402"/>
          <w:jc w:val="center"/>
        </w:trPr>
        <w:tc>
          <w:tcPr>
            <w:tcW w:w="669" w:type="dxa"/>
          </w:tcPr>
          <w:p w:rsidR="004D53C3" w:rsidRDefault="004D53C3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402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#住宅楼</w:t>
            </w:r>
          </w:p>
        </w:tc>
        <w:tc>
          <w:tcPr>
            <w:tcW w:w="2296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9438.25</w:t>
            </w:r>
          </w:p>
        </w:tc>
        <w:tc>
          <w:tcPr>
            <w:tcW w:w="2296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404"/>
          <w:jc w:val="center"/>
        </w:trPr>
        <w:tc>
          <w:tcPr>
            <w:tcW w:w="669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9438.25</w:t>
            </w: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402"/>
          <w:jc w:val="center"/>
        </w:trPr>
        <w:tc>
          <w:tcPr>
            <w:tcW w:w="669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436"/>
          <w:jc w:val="center"/>
        </w:trPr>
        <w:tc>
          <w:tcPr>
            <w:tcW w:w="669" w:type="dxa"/>
          </w:tcPr>
          <w:p w:rsidR="004D53C3" w:rsidRDefault="00632A48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561.39</w:t>
            </w: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402"/>
          <w:jc w:val="center"/>
        </w:trPr>
        <w:tc>
          <w:tcPr>
            <w:tcW w:w="669" w:type="dxa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 72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4D53C3">
        <w:trPr>
          <w:trHeight w:val="402"/>
          <w:jc w:val="center"/>
        </w:trPr>
        <w:tc>
          <w:tcPr>
            <w:tcW w:w="669" w:type="dxa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53.9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 18</w:t>
            </w:r>
          </w:p>
        </w:tc>
        <w:tc>
          <w:tcPr>
            <w:tcW w:w="2296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4D53C3">
        <w:trPr>
          <w:trHeight w:val="404"/>
          <w:jc w:val="center"/>
        </w:trPr>
        <w:tc>
          <w:tcPr>
            <w:tcW w:w="669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 18</w:t>
            </w: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82"/>
          <w:jc w:val="center"/>
        </w:trPr>
        <w:tc>
          <w:tcPr>
            <w:tcW w:w="669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1000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4D53C3">
        <w:trPr>
          <w:trHeight w:val="1495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1228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4D53C3" w:rsidRDefault="00632A48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剪力墙结构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:rsidR="004D53C3" w:rsidRDefault="004D53C3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752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:rsidR="004D53C3" w:rsidRDefault="00632A48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:rsidR="004D53C3" w:rsidRDefault="00632A48">
            <w:pPr>
              <w:autoSpaceDE w:val="0"/>
              <w:autoSpaceDN w:val="0"/>
              <w:ind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4D53C3">
        <w:trPr>
          <w:trHeight w:val="752"/>
          <w:jc w:val="center"/>
        </w:trPr>
        <w:tc>
          <w:tcPr>
            <w:tcW w:w="669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4D53C3" w:rsidRDefault="00632A48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单项工程特征描述表（地下室（含人防））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013"/>
        <w:gridCol w:w="2789"/>
        <w:gridCol w:w="2168"/>
      </w:tblGrid>
      <w:tr w:rsidR="004D53C3">
        <w:trPr>
          <w:trHeight w:val="661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68" w:type="dxa"/>
            <w:vAlign w:val="center"/>
          </w:tcPr>
          <w:p w:rsidR="004D53C3" w:rsidRDefault="00632A48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4D53C3">
        <w:trPr>
          <w:trHeight w:val="454"/>
          <w:jc w:val="center"/>
        </w:trPr>
        <w:tc>
          <w:tcPr>
            <w:tcW w:w="670" w:type="dxa"/>
            <w:vAlign w:val="center"/>
          </w:tcPr>
          <w:p w:rsidR="004D53C3" w:rsidRDefault="004D53C3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013" w:type="dxa"/>
          </w:tcPr>
          <w:p w:rsidR="004D53C3" w:rsidRDefault="00632A48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789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68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454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地下室</w:t>
            </w:r>
          </w:p>
        </w:tc>
        <w:tc>
          <w:tcPr>
            <w:tcW w:w="2168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469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3013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27231.85</w:t>
            </w:r>
          </w:p>
        </w:tc>
        <w:tc>
          <w:tcPr>
            <w:tcW w:w="2168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454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013" w:type="dxa"/>
          </w:tcPr>
          <w:p w:rsidR="004D53C3" w:rsidRDefault="00632A4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人防面积（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4231.00</w:t>
            </w:r>
          </w:p>
        </w:tc>
        <w:tc>
          <w:tcPr>
            <w:tcW w:w="2168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454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地下1层</w:t>
            </w:r>
          </w:p>
        </w:tc>
        <w:tc>
          <w:tcPr>
            <w:tcW w:w="2168" w:type="dxa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4D53C3">
        <w:trPr>
          <w:trHeight w:val="454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地下层高（m）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m～4.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m</w:t>
            </w:r>
          </w:p>
        </w:tc>
        <w:tc>
          <w:tcPr>
            <w:tcW w:w="2168" w:type="dxa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469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622</w:t>
            </w:r>
          </w:p>
        </w:tc>
        <w:tc>
          <w:tcPr>
            <w:tcW w:w="2168" w:type="dxa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1126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  <w:lang w:bidi="zh-CN"/>
              </w:rPr>
              <w:t>抗震设防烈度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bookmarkStart w:id="3" w:name="OLE_LINK3"/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bookmarkEnd w:id="3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7度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168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  <w:p w:rsidR="004D53C3" w:rsidRDefault="004D53C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1684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168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68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ar"/>
              </w:rPr>
              <w:t>人防等级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pStyle w:val="aa"/>
              <w:widowControl/>
              <w:spacing w:beforeAutospacing="0" w:afterAutospacing="0"/>
              <w:ind w:firstLineChars="100" w:firstLine="180"/>
              <w:rPr>
                <w:rFonts w:ascii="宋体" w:eastAsia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zh-CN"/>
              </w:rPr>
              <w:t>战时常6级</w:t>
            </w:r>
          </w:p>
        </w:tc>
        <w:tc>
          <w:tcPr>
            <w:tcW w:w="2168" w:type="dxa"/>
            <w:vMerge/>
            <w:vAlign w:val="center"/>
          </w:tcPr>
          <w:p w:rsidR="004D53C3" w:rsidRDefault="004D53C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1126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结构类型</w:t>
            </w:r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168" w:type="dxa"/>
            <w:vAlign w:val="center"/>
          </w:tcPr>
          <w:p w:rsidR="004D53C3" w:rsidRDefault="00632A48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指该工程的主要结构形式</w:t>
            </w:r>
          </w:p>
          <w:p w:rsidR="004D53C3" w:rsidRDefault="004D53C3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848"/>
          <w:jc w:val="center"/>
        </w:trPr>
        <w:tc>
          <w:tcPr>
            <w:tcW w:w="670" w:type="dxa"/>
            <w:vAlign w:val="center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4D53C3" w:rsidRDefault="00632A48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89" w:type="dxa"/>
            <w:vAlign w:val="center"/>
          </w:tcPr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4D53C3" w:rsidRDefault="00632A48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168" w:type="dxa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</w:tc>
      </w:tr>
    </w:tbl>
    <w:p w:rsidR="004D53C3" w:rsidRDefault="00632A48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22"/>
          <w:lang w:val="zh-CN" w:bidi="zh-CN"/>
        </w:rPr>
        <w:br w:type="page"/>
      </w: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单项工程特征描述表（配套商业用房）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4D53C3">
        <w:trPr>
          <w:trHeight w:val="544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4D53C3" w:rsidRDefault="00632A48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4D53C3">
        <w:trPr>
          <w:trHeight w:val="370"/>
          <w:jc w:val="center"/>
        </w:trPr>
        <w:tc>
          <w:tcPr>
            <w:tcW w:w="827" w:type="dxa"/>
          </w:tcPr>
          <w:p w:rsidR="004D53C3" w:rsidRDefault="004D53C3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4D53C3" w:rsidRDefault="004D53C3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4D53C3" w:rsidRDefault="004D53C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S1#商业</w:t>
            </w: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2801.49</w:t>
            </w:r>
          </w:p>
        </w:tc>
        <w:tc>
          <w:tcPr>
            <w:tcW w:w="2152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1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2801.49</w:t>
            </w: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10.55</w:t>
            </w: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1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单项工程特征描述表（配电房）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4D53C3">
        <w:trPr>
          <w:trHeight w:val="544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4D53C3" w:rsidRDefault="00632A48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4D53C3">
        <w:trPr>
          <w:trHeight w:val="370"/>
          <w:jc w:val="center"/>
        </w:trPr>
        <w:tc>
          <w:tcPr>
            <w:tcW w:w="827" w:type="dxa"/>
          </w:tcPr>
          <w:p w:rsidR="004D53C3" w:rsidRDefault="004D53C3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:rsidR="004D53C3" w:rsidRDefault="00632A48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4D53C3" w:rsidRDefault="004D53C3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4D53C3" w:rsidRDefault="004D53C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南配电房</w:t>
            </w:r>
          </w:p>
        </w:tc>
        <w:tc>
          <w:tcPr>
            <w:tcW w:w="2152" w:type="dxa"/>
            <w:vAlign w:val="center"/>
          </w:tcPr>
          <w:p w:rsidR="004D53C3" w:rsidRDefault="004D53C3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181.68</w:t>
            </w:r>
          </w:p>
        </w:tc>
        <w:tc>
          <w:tcPr>
            <w:tcW w:w="2152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4D53C3" w:rsidRDefault="004D53C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1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181.68</w:t>
            </w: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</w:tcPr>
          <w:p w:rsidR="004D53C3" w:rsidRDefault="00632A48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5.7</w:t>
            </w:r>
          </w:p>
        </w:tc>
        <w:tc>
          <w:tcPr>
            <w:tcW w:w="2152" w:type="dxa"/>
            <w:vMerge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1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53C3" w:rsidRDefault="00632A4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4D53C3">
        <w:trPr>
          <w:trHeight w:val="370"/>
          <w:jc w:val="center"/>
        </w:trPr>
        <w:tc>
          <w:tcPr>
            <w:tcW w:w="827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4D53C3" w:rsidRDefault="00632A48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:rsidR="004D53C3" w:rsidRDefault="004D53C3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632A48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单项工程特征描述表（室外总体工程）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44"/>
        <w:gridCol w:w="2826"/>
        <w:gridCol w:w="2126"/>
      </w:tblGrid>
      <w:tr w:rsidR="004D53C3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ind w:leftChars="-53" w:left="-111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名 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内 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:rsidR="004D53C3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基本信息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ind w:rightChars="60" w:right="126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108923.73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4D53C3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室外占地面积（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34909.6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4D53C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1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室外工程范围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室外道路工程</w:t>
            </w:r>
          </w:p>
          <w:p w:rsidR="004D53C3" w:rsidRDefault="00632A4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室外排水工程</w:t>
            </w:r>
          </w:p>
          <w:p w:rsidR="004D53C3" w:rsidRDefault="00632A4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室外景观工程</w:t>
            </w:r>
          </w:p>
          <w:p w:rsidR="004D53C3" w:rsidRDefault="00632A4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室外绿化工程</w:t>
            </w:r>
          </w:p>
          <w:p w:rsidR="004D53C3" w:rsidRDefault="00632A48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室外安装工程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多项选择</w:t>
            </w:r>
          </w:p>
        </w:tc>
      </w:tr>
    </w:tbl>
    <w:p w:rsidR="004D53C3" w:rsidRDefault="004D53C3">
      <w:pPr>
        <w:autoSpaceDE w:val="0"/>
        <w:autoSpaceDN w:val="0"/>
        <w:spacing w:line="290" w:lineRule="exact"/>
        <w:ind w:left="20"/>
        <w:jc w:val="left"/>
        <w:rPr>
          <w:rFonts w:ascii="宋体" w:eastAsia="宋体" w:hAnsi="宋体" w:cs="宋体"/>
          <w:kern w:val="0"/>
          <w:sz w:val="25"/>
          <w:lang w:val="zh-CN"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4D53C3" w:rsidRDefault="004D53C3">
      <w:p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right="879"/>
        <w:rPr>
          <w:rFonts w:ascii="宋体" w:eastAsia="宋体" w:hAnsi="宋体" w:cs="宋体"/>
          <w:kern w:val="0"/>
          <w:lang w:bidi="zh-CN"/>
        </w:rPr>
        <w:sectPr w:rsidR="004D53C3">
          <w:headerReference w:type="default" r:id="rId11"/>
          <w:pgSz w:w="11910" w:h="16840"/>
          <w:pgMar w:top="2154" w:right="1474" w:bottom="1440" w:left="1587" w:header="998" w:footer="1020" w:gutter="0"/>
          <w:cols w:space="720"/>
        </w:sectPr>
      </w:pPr>
    </w:p>
    <w:p w:rsidR="004D53C3" w:rsidRDefault="00632A48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</w:p>
    <w:p w:rsidR="004D53C3" w:rsidRDefault="00632A48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center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建设项目建安工程造价指标表</w:t>
      </w:r>
    </w:p>
    <w:tbl>
      <w:tblPr>
        <w:tblW w:w="48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415"/>
        <w:gridCol w:w="2307"/>
        <w:gridCol w:w="1693"/>
        <w:gridCol w:w="3014"/>
        <w:gridCol w:w="2978"/>
      </w:tblGrid>
      <w:tr w:rsidR="004D53C3">
        <w:trPr>
          <w:trHeight w:val="1118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</w:t>
            </w:r>
          </w:p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（万元）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建筑面积</w:t>
            </w:r>
          </w:p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（m2）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单位造价指标</w:t>
            </w:r>
          </w:p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（元/m2）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造价占比(%)</w:t>
            </w:r>
          </w:p>
        </w:tc>
      </w:tr>
      <w:tr w:rsidR="004D53C3">
        <w:trPr>
          <w:trHeight w:val="459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bookmarkStart w:id="4" w:name="OLE_LINK7" w:colFirst="5" w:colLast="5"/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2215.45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bookmarkStart w:id="5" w:name="OLE_LINK5"/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9438.25</w:t>
            </w:r>
            <w:bookmarkEnd w:id="5"/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2347.32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7.11</w:t>
            </w:r>
          </w:p>
        </w:tc>
      </w:tr>
      <w:tr w:rsidR="004D53C3">
        <w:trPr>
          <w:trHeight w:val="573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2111.62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bookmarkStart w:id="6" w:name="OLE_LINK6"/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9438.25</w:t>
            </w:r>
            <w:bookmarkEnd w:id="6"/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2237.30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6.78</w:t>
            </w:r>
          </w:p>
        </w:tc>
      </w:tr>
      <w:tr w:rsidR="004D53C3">
        <w:trPr>
          <w:trHeight w:val="419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2052.46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9438.25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2174.62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6.59</w:t>
            </w:r>
          </w:p>
        </w:tc>
      </w:tr>
      <w:tr w:rsidR="004D53C3">
        <w:trPr>
          <w:trHeight w:val="397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2082.02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9438.25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2205.94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6.68</w:t>
            </w:r>
          </w:p>
        </w:tc>
      </w:tr>
      <w:tr w:rsidR="004D53C3">
        <w:trPr>
          <w:trHeight w:val="456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1928.45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8404.75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2294.48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6.19</w:t>
            </w:r>
          </w:p>
        </w:tc>
      </w:tr>
      <w:tr w:rsidR="004D53C3">
        <w:trPr>
          <w:trHeight w:val="400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2211.34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9438.25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2342.95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7.10</w:t>
            </w:r>
          </w:p>
        </w:tc>
      </w:tr>
      <w:tr w:rsidR="004D53C3">
        <w:trPr>
          <w:trHeight w:val="401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bookmarkStart w:id="7" w:name="OLE_LINK4"/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  <w:bookmarkEnd w:id="7"/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1581.24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6144.25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2573.53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5.08</w:t>
            </w:r>
          </w:p>
        </w:tc>
      </w:tr>
      <w:tr w:rsidR="004D53C3">
        <w:trPr>
          <w:trHeight w:val="401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1568.00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6144.25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2551.98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5.03</w:t>
            </w:r>
          </w:p>
        </w:tc>
      </w:tr>
      <w:tr w:rsidR="004D53C3">
        <w:trPr>
          <w:trHeight w:val="401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2123.64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9438.25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2250.04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6.82</w:t>
            </w:r>
          </w:p>
        </w:tc>
      </w:tr>
      <w:tr w:rsidR="004D53C3">
        <w:trPr>
          <w:trHeight w:val="482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地下室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9657.49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22485.94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4294.90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31.00</w:t>
            </w:r>
          </w:p>
        </w:tc>
      </w:tr>
      <w:tr w:rsidR="004D53C3">
        <w:trPr>
          <w:trHeight w:val="364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11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S1#商业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726.83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2763.42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2630.17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2.33</w:t>
            </w:r>
          </w:p>
        </w:tc>
      </w:tr>
      <w:tr w:rsidR="004D53C3">
        <w:trPr>
          <w:trHeight w:val="497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12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S2#商业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276.78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1164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2377.87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0.89</w:t>
            </w:r>
          </w:p>
        </w:tc>
      </w:tr>
      <w:tr w:rsidR="004D53C3">
        <w:trPr>
          <w:trHeight w:val="456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13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南配电房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36.09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181.68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1986.24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0.12</w:t>
            </w:r>
          </w:p>
        </w:tc>
      </w:tr>
      <w:tr w:rsidR="004D53C3">
        <w:trPr>
          <w:trHeight w:val="456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bookmarkStart w:id="8" w:name="OLE_LINK8" w:colFirst="5" w:colLast="5"/>
            <w:bookmarkEnd w:id="4"/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lastRenderedPageBreak/>
              <w:t>14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北配电房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36.30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181.68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1998.00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0.12</w:t>
            </w:r>
          </w:p>
        </w:tc>
      </w:tr>
      <w:tr w:rsidR="004D53C3">
        <w:trPr>
          <w:trHeight w:val="456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大门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48.25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20.88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23106.64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0.15</w:t>
            </w:r>
          </w:p>
        </w:tc>
      </w:tr>
      <w:tr w:rsidR="004D53C3">
        <w:trPr>
          <w:trHeight w:val="680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16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室外总体工程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1570.70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34909.69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449.93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5.04</w:t>
            </w:r>
          </w:p>
        </w:tc>
      </w:tr>
      <w:tr w:rsidR="004D53C3">
        <w:trPr>
          <w:trHeight w:val="697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17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大型土石方工程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822.74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40674.98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202.27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2.64</w:t>
            </w:r>
          </w:p>
        </w:tc>
      </w:tr>
      <w:tr w:rsidR="004D53C3">
        <w:trPr>
          <w:trHeight w:val="680"/>
          <w:jc w:val="center"/>
        </w:trPr>
        <w:tc>
          <w:tcPr>
            <w:tcW w:w="416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18</w:t>
            </w:r>
          </w:p>
        </w:tc>
        <w:tc>
          <w:tcPr>
            <w:tcW w:w="89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基坑支护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104.35</w:t>
            </w:r>
          </w:p>
        </w:tc>
        <w:tc>
          <w:tcPr>
            <w:tcW w:w="625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27410.25</w:t>
            </w:r>
          </w:p>
        </w:tc>
        <w:tc>
          <w:tcPr>
            <w:tcW w:w="1113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38.07 </w:t>
            </w: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0.33</w:t>
            </w:r>
          </w:p>
        </w:tc>
      </w:tr>
      <w:bookmarkEnd w:id="8"/>
      <w:tr w:rsidR="004D53C3">
        <w:trPr>
          <w:trHeight w:val="680"/>
          <w:jc w:val="center"/>
        </w:trPr>
        <w:tc>
          <w:tcPr>
            <w:tcW w:w="1308" w:type="pct"/>
            <w:gridSpan w:val="2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合计</w:t>
            </w:r>
          </w:p>
        </w:tc>
        <w:tc>
          <w:tcPr>
            <w:tcW w:w="852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31153.76</w:t>
            </w:r>
          </w:p>
        </w:tc>
        <w:tc>
          <w:tcPr>
            <w:tcW w:w="625" w:type="pct"/>
            <w:vAlign w:val="center"/>
          </w:tcPr>
          <w:p w:rsidR="004D53C3" w:rsidRDefault="004D53C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113" w:type="pct"/>
            <w:vAlign w:val="center"/>
          </w:tcPr>
          <w:p w:rsidR="004D53C3" w:rsidRDefault="004D53C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100" w:type="pct"/>
            <w:vAlign w:val="center"/>
          </w:tcPr>
          <w:p w:rsidR="004D53C3" w:rsidRDefault="00632A48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100</w:t>
            </w:r>
          </w:p>
        </w:tc>
      </w:tr>
    </w:tbl>
    <w:p w:rsidR="004D53C3" w:rsidRDefault="00632A48">
      <w:pPr>
        <w:autoSpaceDE w:val="0"/>
        <w:autoSpaceDN w:val="0"/>
        <w:spacing w:before="54"/>
        <w:jc w:val="left"/>
        <w:rPr>
          <w:rFonts w:ascii="宋体" w:eastAsia="宋体" w:hAnsi="宋体" w:cs="宋体"/>
          <w:b/>
          <w:kern w:val="0"/>
          <w:lang w:bidi="zh-CN"/>
        </w:rPr>
        <w:sectPr w:rsidR="004D53C3">
          <w:pgSz w:w="16840" w:h="11910" w:orient="landscape"/>
          <w:pgMar w:top="1803" w:right="1440" w:bottom="1803" w:left="1440" w:header="998" w:footer="1020" w:gutter="0"/>
          <w:cols w:space="720"/>
          <w:docGrid w:linePitch="299"/>
        </w:sectPr>
      </w:pPr>
      <w:r>
        <w:rPr>
          <w:rFonts w:ascii="宋体" w:eastAsia="宋体" w:hAnsi="宋体" w:cs="宋体" w:hint="eastAsia"/>
          <w:b/>
          <w:kern w:val="0"/>
          <w:lang w:bidi="zh-CN"/>
        </w:rPr>
        <w:t>注：</w:t>
      </w:r>
      <w:r>
        <w:rPr>
          <w:rFonts w:ascii="宋体" w:eastAsia="宋体" w:hAnsi="宋体" w:cs="宋体" w:hint="eastAsia"/>
          <w:kern w:val="0"/>
          <w:sz w:val="18"/>
          <w:szCs w:val="18"/>
          <w:lang w:val="zh-CN" w:bidi="zh-CN"/>
        </w:rPr>
        <w:t>单位造价指标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=造价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÷建筑面积</w:t>
      </w:r>
      <w:r>
        <w:rPr>
          <w:rFonts w:ascii="宋体" w:eastAsia="宋体" w:hAnsi="宋体" w:cs="宋体" w:hint="eastAsia"/>
          <w:b/>
          <w:kern w:val="0"/>
          <w:lang w:bidi="zh-CN"/>
        </w:rPr>
        <w:t>；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造价占比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=单项工程造价÷项目总造价</w:t>
      </w:r>
    </w:p>
    <w:p w:rsidR="004D53C3" w:rsidRDefault="00632A48">
      <w:pPr>
        <w:keepNext/>
        <w:keepLines/>
        <w:autoSpaceDE w:val="0"/>
        <w:autoSpaceDN w:val="0"/>
        <w:spacing w:line="400" w:lineRule="exact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</w:p>
    <w:p w:rsidR="004D53C3" w:rsidRDefault="00632A48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val="zh-CN" w:bidi="zh-CN"/>
        </w:rPr>
        <w:t>1#楼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153"/>
        <w:gridCol w:w="1288"/>
        <w:gridCol w:w="1309"/>
      </w:tblGrid>
      <w:tr w:rsidR="004D53C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D53C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28855.08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5980.84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533.11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1465.6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922.76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1234.47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6832.48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0.72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47706.64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2133.93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789.14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真石漆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9838.54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7728.23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334.39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13198.35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230.91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4527.37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0.48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highlight w:val="yellow"/>
                <w:lang w:bidi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  <w:highlight w:val="yellow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台班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77.86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224.18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54.79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252.83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155.82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632A48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地下室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工程（</w:t>
      </w:r>
      <w:r>
        <w:rPr>
          <w:rFonts w:ascii="宋体" w:eastAsia="宋体" w:hAnsi="宋体" w:cs="宋体" w:hint="eastAsia"/>
          <w:b/>
          <w:kern w:val="0"/>
          <w:lang w:bidi="zh-CN"/>
        </w:rPr>
        <w:t>含人防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）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4D53C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D53C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79200.26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3.52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44052.23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bookmarkStart w:id="9" w:name="OLE_LINK15" w:colFirst="0" w:colLast="3"/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highlight w:val="red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red"/>
                <w:lang w:bidi="ar"/>
              </w:rPr>
            </w:pPr>
          </w:p>
        </w:tc>
      </w:tr>
      <w:bookmarkEnd w:id="9"/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4213.68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bookmarkStart w:id="10" w:name="OLE_LINK11" w:colFirst="3" w:colLast="4"/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678.27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281.16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13.44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139280.938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6.19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11449.39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11318.91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bookmarkStart w:id="11" w:name="OLE_LINK10" w:colFirst="3" w:colLast="4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150.23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bookmarkStart w:id="12" w:name="OLE_LINK9" w:colFirst="3" w:colLast="4"/>
            <w:bookmarkEnd w:id="11"/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10250.24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0.46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bookmarkEnd w:id="10"/>
      <w:bookmarkEnd w:id="12"/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2153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3043.50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lastRenderedPageBreak/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74741.22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3.32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1705.64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喷淋头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3337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color w:val="FFC000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风管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7553.88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238.50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804.52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403.62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864.67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171.81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632A48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S1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#</w:t>
      </w:r>
      <w:r>
        <w:rPr>
          <w:rFonts w:ascii="宋体" w:eastAsia="宋体" w:hAnsi="宋体" w:cs="宋体" w:hint="eastAsia"/>
          <w:b/>
          <w:kern w:val="0"/>
          <w:lang w:bidi="zh-CN"/>
        </w:rPr>
        <w:t>商业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工程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4D53C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D53C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9171.87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3.32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2088.03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0.76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bookmarkStart w:id="13" w:name="OLE_LINK16" w:colFirst="0" w:colLast="5"/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bookmarkEnd w:id="13"/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highlight w:val="red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189.69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447.86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307.28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479.49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3510.77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18626.74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6.74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246.41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真石漆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2201.99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bookmarkStart w:id="14" w:name="OLE_LINK13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  <w:bookmarkEnd w:id="14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1703.30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0.62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4264.22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1.54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745.09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26.82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color w:val="FFC000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61.40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21.75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ar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139.64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ar"/>
              </w:rPr>
            </w:pPr>
          </w:p>
        </w:tc>
      </w:tr>
    </w:tbl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4D53C3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4D53C3" w:rsidRDefault="00632A48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南配电房单项工程主要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4D53C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D53C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563.46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225.52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highlight w:val="red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7.501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33.73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9.72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23.04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468.19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2.58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462.64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2.55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93.51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真石漆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291.13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1.60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bookmarkStart w:id="15" w:name="OLE_LINK12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  <w:bookmarkEnd w:id="15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112.68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0.62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777.6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4.28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1.78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4.04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7.27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4D53C3"/>
    <w:p w:rsidR="004D53C3" w:rsidRDefault="00632A48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室外工程主要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829"/>
        <w:gridCol w:w="3466"/>
        <w:gridCol w:w="830"/>
        <w:gridCol w:w="1056"/>
        <w:gridCol w:w="1247"/>
        <w:gridCol w:w="1361"/>
      </w:tblGrid>
      <w:tr w:rsidR="004D53C3">
        <w:trPr>
          <w:trHeight w:val="113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bookmarkStart w:id="16" w:name="OLE_LINK14" w:colFirst="3" w:colLast="3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工料名称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单位消耗量指标（单位/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  <w:lang w:val="zh-CN"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室外道路工程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1956.02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沥青混凝土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973.20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室外排水工程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5219.96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4257.15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井盖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室外绿化工程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5442.25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种植土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8912.91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0.255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乔木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灌木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5283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草皮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23871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0.684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val="zh-CN" w:bidi="zh-CN"/>
              </w:rPr>
              <w:br w:type="page"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室外景观工程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2512.43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面包砖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1455.52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塑胶面层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298.4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2294.51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0.066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1286.30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侧石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2456.78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成品桌椅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室外安装工程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1793.71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路灯、景观灯、喷泉灯</w:t>
            </w: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线缆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3822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管道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4946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4D53C3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阀门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632A4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C3" w:rsidRDefault="004D53C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bookmarkEnd w:id="16"/>
    </w:tbl>
    <w:p w:rsidR="004D53C3" w:rsidRDefault="004D53C3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4D53C3" w:rsidRDefault="004D53C3">
      <w:pPr>
        <w:spacing w:line="576" w:lineRule="exact"/>
      </w:pPr>
    </w:p>
    <w:sectPr w:rsidR="004D53C3">
      <w:footerReference w:type="default" r:id="rId12"/>
      <w:headerReference w:type="first" r:id="rId13"/>
      <w:footerReference w:type="first" r:id="rId14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A5" w:rsidRDefault="009C19A5">
      <w:r>
        <w:separator/>
      </w:r>
    </w:p>
  </w:endnote>
  <w:endnote w:type="continuationSeparator" w:id="0">
    <w:p w:rsidR="009C19A5" w:rsidRDefault="009C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3" w:rsidRDefault="004D53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3" w:rsidRDefault="00632A4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53C3" w:rsidRDefault="00632A48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/IisE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gJK4rjFiZ9//jj/+nP+/Z2g&#10;DwXqA9SYdxcwMw0f/IDJsx/QmXkPKtr8RUYE44h1usgrh0REfrRarlYVhgTG5gvis6fnIUL6KL0l&#10;2WhoxPkVWfnxM6QxdU7J1Zy/1caUGRr3lwMxs4fl3sces5WG3TAR2vn2hHx6HH1DHW46JeaTQ2Wx&#10;vzQbcTZ2k5FrQHh/SFi49JNRR6ipGM6pMJp2Ki/C83vJevqPN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2/Iis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7F235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A5" w:rsidRDefault="009C19A5">
      <w:r>
        <w:separator/>
      </w:r>
    </w:p>
  </w:footnote>
  <w:footnote w:type="continuationSeparator" w:id="0">
    <w:p w:rsidR="009C19A5" w:rsidRDefault="009C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3" w:rsidRDefault="004D53C3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3" w:rsidRDefault="004D53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D04A"/>
    <w:multiLevelType w:val="singleLevel"/>
    <w:tmpl w:val="45FCD0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TAyZDViYmMzNjUzNTg2MjNmOTlkYzZiYzRkMDUifQ=="/>
    <w:docVar w:name="KSO_WPS_MARK_KEY" w:val="d4f36e98-d2e8-4993-ad0c-1df2379beb2e"/>
  </w:docVars>
  <w:rsids>
    <w:rsidRoot w:val="00D0698E"/>
    <w:rsid w:val="EE6DA802"/>
    <w:rsid w:val="00013679"/>
    <w:rsid w:val="000165A9"/>
    <w:rsid w:val="0005359E"/>
    <w:rsid w:val="000B30C6"/>
    <w:rsid w:val="000D39C2"/>
    <w:rsid w:val="000F6EDE"/>
    <w:rsid w:val="00191704"/>
    <w:rsid w:val="001A5C84"/>
    <w:rsid w:val="001E2395"/>
    <w:rsid w:val="002C73A8"/>
    <w:rsid w:val="003405BF"/>
    <w:rsid w:val="003715CD"/>
    <w:rsid w:val="003C347F"/>
    <w:rsid w:val="0040742B"/>
    <w:rsid w:val="004D53C3"/>
    <w:rsid w:val="0052453A"/>
    <w:rsid w:val="00552118"/>
    <w:rsid w:val="00570791"/>
    <w:rsid w:val="005A33AE"/>
    <w:rsid w:val="005A7208"/>
    <w:rsid w:val="005B482F"/>
    <w:rsid w:val="00621496"/>
    <w:rsid w:val="00632A48"/>
    <w:rsid w:val="00644606"/>
    <w:rsid w:val="006836D3"/>
    <w:rsid w:val="00751CCB"/>
    <w:rsid w:val="00753207"/>
    <w:rsid w:val="00780A36"/>
    <w:rsid w:val="007B4D66"/>
    <w:rsid w:val="007C5678"/>
    <w:rsid w:val="00806F3A"/>
    <w:rsid w:val="008F7646"/>
    <w:rsid w:val="00925B9D"/>
    <w:rsid w:val="009679EC"/>
    <w:rsid w:val="009811C8"/>
    <w:rsid w:val="00987904"/>
    <w:rsid w:val="009B154B"/>
    <w:rsid w:val="009C19A5"/>
    <w:rsid w:val="00A2338D"/>
    <w:rsid w:val="00A70B31"/>
    <w:rsid w:val="00AD4442"/>
    <w:rsid w:val="00B21F68"/>
    <w:rsid w:val="00C13D12"/>
    <w:rsid w:val="00C57C33"/>
    <w:rsid w:val="00CA41DA"/>
    <w:rsid w:val="00CE6508"/>
    <w:rsid w:val="00CF3914"/>
    <w:rsid w:val="00CF5B94"/>
    <w:rsid w:val="00D0698E"/>
    <w:rsid w:val="00D62825"/>
    <w:rsid w:val="00D66E76"/>
    <w:rsid w:val="00DD48EA"/>
    <w:rsid w:val="00DE5E2F"/>
    <w:rsid w:val="00E07734"/>
    <w:rsid w:val="00E76A77"/>
    <w:rsid w:val="00ED2F1E"/>
    <w:rsid w:val="00EE3824"/>
    <w:rsid w:val="00FB42B9"/>
    <w:rsid w:val="011C789E"/>
    <w:rsid w:val="01B42948"/>
    <w:rsid w:val="01C60288"/>
    <w:rsid w:val="01E4322D"/>
    <w:rsid w:val="025263E9"/>
    <w:rsid w:val="03C44239"/>
    <w:rsid w:val="03E01D7D"/>
    <w:rsid w:val="046C750A"/>
    <w:rsid w:val="04722D72"/>
    <w:rsid w:val="04DA26C6"/>
    <w:rsid w:val="04F82B4C"/>
    <w:rsid w:val="0563090D"/>
    <w:rsid w:val="057111DD"/>
    <w:rsid w:val="05F872A7"/>
    <w:rsid w:val="063522A9"/>
    <w:rsid w:val="06C209B5"/>
    <w:rsid w:val="06C4362D"/>
    <w:rsid w:val="06E25862"/>
    <w:rsid w:val="07404165"/>
    <w:rsid w:val="08164FB9"/>
    <w:rsid w:val="08674270"/>
    <w:rsid w:val="089F1C5C"/>
    <w:rsid w:val="08B576D2"/>
    <w:rsid w:val="08BD21D1"/>
    <w:rsid w:val="09167AF2"/>
    <w:rsid w:val="091C2D7B"/>
    <w:rsid w:val="09615163"/>
    <w:rsid w:val="098A6F7A"/>
    <w:rsid w:val="09DB5391"/>
    <w:rsid w:val="09EB2C7F"/>
    <w:rsid w:val="0A434869"/>
    <w:rsid w:val="0AB37262"/>
    <w:rsid w:val="0AC304D5"/>
    <w:rsid w:val="0ACF2BA1"/>
    <w:rsid w:val="0B0C7351"/>
    <w:rsid w:val="0B2367D5"/>
    <w:rsid w:val="0B2B5A29"/>
    <w:rsid w:val="0BD936D7"/>
    <w:rsid w:val="0C05627A"/>
    <w:rsid w:val="0C2A3F33"/>
    <w:rsid w:val="0C395F24"/>
    <w:rsid w:val="0C676CA5"/>
    <w:rsid w:val="0D0A78C0"/>
    <w:rsid w:val="0D8E229F"/>
    <w:rsid w:val="0E121122"/>
    <w:rsid w:val="0E1C78AB"/>
    <w:rsid w:val="0E250240"/>
    <w:rsid w:val="0E552710"/>
    <w:rsid w:val="0E6179B4"/>
    <w:rsid w:val="0E820056"/>
    <w:rsid w:val="0EE303C9"/>
    <w:rsid w:val="0F2170D8"/>
    <w:rsid w:val="0F39623B"/>
    <w:rsid w:val="0FE714EB"/>
    <w:rsid w:val="0FEA7F5C"/>
    <w:rsid w:val="0FFD586D"/>
    <w:rsid w:val="102F6454"/>
    <w:rsid w:val="10426D84"/>
    <w:rsid w:val="107439CE"/>
    <w:rsid w:val="109D0E1E"/>
    <w:rsid w:val="10A86610"/>
    <w:rsid w:val="11851C0B"/>
    <w:rsid w:val="1230601B"/>
    <w:rsid w:val="12906AB9"/>
    <w:rsid w:val="12BE53D5"/>
    <w:rsid w:val="13051255"/>
    <w:rsid w:val="13581385"/>
    <w:rsid w:val="14593607"/>
    <w:rsid w:val="145F228C"/>
    <w:rsid w:val="147A00A2"/>
    <w:rsid w:val="151E03AD"/>
    <w:rsid w:val="152C0D1B"/>
    <w:rsid w:val="15373162"/>
    <w:rsid w:val="15866F2A"/>
    <w:rsid w:val="163F05DA"/>
    <w:rsid w:val="167270ED"/>
    <w:rsid w:val="16917412"/>
    <w:rsid w:val="16F413C5"/>
    <w:rsid w:val="17375756"/>
    <w:rsid w:val="180E4708"/>
    <w:rsid w:val="18335F1D"/>
    <w:rsid w:val="18736C61"/>
    <w:rsid w:val="191E097B"/>
    <w:rsid w:val="192F5006"/>
    <w:rsid w:val="19946E8F"/>
    <w:rsid w:val="1A0E6C42"/>
    <w:rsid w:val="1A334BF3"/>
    <w:rsid w:val="1A5B79AD"/>
    <w:rsid w:val="1AB05F4B"/>
    <w:rsid w:val="1B0D6EF9"/>
    <w:rsid w:val="1B701236"/>
    <w:rsid w:val="1B9C64CF"/>
    <w:rsid w:val="1BD712B5"/>
    <w:rsid w:val="1C4F52EF"/>
    <w:rsid w:val="1D18263E"/>
    <w:rsid w:val="1D632E00"/>
    <w:rsid w:val="1D756FD8"/>
    <w:rsid w:val="1E056AC2"/>
    <w:rsid w:val="1E2A22F5"/>
    <w:rsid w:val="1E321E11"/>
    <w:rsid w:val="1E953657"/>
    <w:rsid w:val="1EAFAE22"/>
    <w:rsid w:val="1F1D3483"/>
    <w:rsid w:val="1F8F4381"/>
    <w:rsid w:val="203D7D86"/>
    <w:rsid w:val="208D22D6"/>
    <w:rsid w:val="20914128"/>
    <w:rsid w:val="20D14525"/>
    <w:rsid w:val="21092E4A"/>
    <w:rsid w:val="210E6503"/>
    <w:rsid w:val="211A5ECC"/>
    <w:rsid w:val="216B3C80"/>
    <w:rsid w:val="21AB121A"/>
    <w:rsid w:val="226118D9"/>
    <w:rsid w:val="236E5356"/>
    <w:rsid w:val="237D6BE6"/>
    <w:rsid w:val="2389558B"/>
    <w:rsid w:val="241A61E3"/>
    <w:rsid w:val="24561911"/>
    <w:rsid w:val="24A77AD6"/>
    <w:rsid w:val="269A2012"/>
    <w:rsid w:val="27361586"/>
    <w:rsid w:val="27AC7A9A"/>
    <w:rsid w:val="27B801ED"/>
    <w:rsid w:val="28587577"/>
    <w:rsid w:val="289567AF"/>
    <w:rsid w:val="28D82F5C"/>
    <w:rsid w:val="291122AA"/>
    <w:rsid w:val="298505A2"/>
    <w:rsid w:val="298E6BF2"/>
    <w:rsid w:val="29AE5D4B"/>
    <w:rsid w:val="29AF561F"/>
    <w:rsid w:val="2A067935"/>
    <w:rsid w:val="2A157B78"/>
    <w:rsid w:val="2A662182"/>
    <w:rsid w:val="2A9E191C"/>
    <w:rsid w:val="2AAF1D7B"/>
    <w:rsid w:val="2AB949A8"/>
    <w:rsid w:val="2B08148B"/>
    <w:rsid w:val="2B481AA5"/>
    <w:rsid w:val="2B4D6CBA"/>
    <w:rsid w:val="2B967B5D"/>
    <w:rsid w:val="2BF612E4"/>
    <w:rsid w:val="2BFA7026"/>
    <w:rsid w:val="2C0954BB"/>
    <w:rsid w:val="2C362D97"/>
    <w:rsid w:val="2C4E7372"/>
    <w:rsid w:val="2C7C5C8D"/>
    <w:rsid w:val="2CC276E1"/>
    <w:rsid w:val="2D3557CB"/>
    <w:rsid w:val="2D74105A"/>
    <w:rsid w:val="2D8762FF"/>
    <w:rsid w:val="2D8F19F0"/>
    <w:rsid w:val="2DE03FF9"/>
    <w:rsid w:val="2DF357BC"/>
    <w:rsid w:val="2E1168A9"/>
    <w:rsid w:val="2E1D6FFC"/>
    <w:rsid w:val="2E312AA7"/>
    <w:rsid w:val="2E690493"/>
    <w:rsid w:val="2E9A4AF0"/>
    <w:rsid w:val="2F2214A1"/>
    <w:rsid w:val="2F3C6F86"/>
    <w:rsid w:val="2FDD5A67"/>
    <w:rsid w:val="309D3EAE"/>
    <w:rsid w:val="30D616E4"/>
    <w:rsid w:val="31DA6A38"/>
    <w:rsid w:val="323668DE"/>
    <w:rsid w:val="328E04C8"/>
    <w:rsid w:val="32B36787"/>
    <w:rsid w:val="335334BF"/>
    <w:rsid w:val="33877B47"/>
    <w:rsid w:val="33AA1331"/>
    <w:rsid w:val="33D95773"/>
    <w:rsid w:val="346A286F"/>
    <w:rsid w:val="34880F47"/>
    <w:rsid w:val="34A87F8A"/>
    <w:rsid w:val="35281223"/>
    <w:rsid w:val="358F4C83"/>
    <w:rsid w:val="359C2EFC"/>
    <w:rsid w:val="35FC7E3E"/>
    <w:rsid w:val="364764A3"/>
    <w:rsid w:val="36EC388B"/>
    <w:rsid w:val="3710739B"/>
    <w:rsid w:val="375D66BB"/>
    <w:rsid w:val="377C2FE5"/>
    <w:rsid w:val="37964FF3"/>
    <w:rsid w:val="38303DCF"/>
    <w:rsid w:val="383733B0"/>
    <w:rsid w:val="38431D54"/>
    <w:rsid w:val="38997BC6"/>
    <w:rsid w:val="38A8605B"/>
    <w:rsid w:val="39033292"/>
    <w:rsid w:val="393D67A4"/>
    <w:rsid w:val="39697599"/>
    <w:rsid w:val="396E1053"/>
    <w:rsid w:val="39BA4298"/>
    <w:rsid w:val="39BD7DF4"/>
    <w:rsid w:val="3A8A5A19"/>
    <w:rsid w:val="3A9864F5"/>
    <w:rsid w:val="3B0C0B24"/>
    <w:rsid w:val="3B155DEA"/>
    <w:rsid w:val="3B7243DE"/>
    <w:rsid w:val="3BF245AD"/>
    <w:rsid w:val="3C0F6B8E"/>
    <w:rsid w:val="3C676D43"/>
    <w:rsid w:val="3C830E57"/>
    <w:rsid w:val="3CC1465B"/>
    <w:rsid w:val="3D0F2205"/>
    <w:rsid w:val="3D5F13DF"/>
    <w:rsid w:val="3D801355"/>
    <w:rsid w:val="3E35213F"/>
    <w:rsid w:val="3ECF7E9E"/>
    <w:rsid w:val="3EE576C2"/>
    <w:rsid w:val="3F714A5E"/>
    <w:rsid w:val="3FFF0C57"/>
    <w:rsid w:val="4021297B"/>
    <w:rsid w:val="40583EC3"/>
    <w:rsid w:val="406E36E7"/>
    <w:rsid w:val="40BC08F6"/>
    <w:rsid w:val="40C1415E"/>
    <w:rsid w:val="411C1395"/>
    <w:rsid w:val="4205007B"/>
    <w:rsid w:val="423A5F76"/>
    <w:rsid w:val="42813BA5"/>
    <w:rsid w:val="432664FB"/>
    <w:rsid w:val="43790D20"/>
    <w:rsid w:val="43E42415"/>
    <w:rsid w:val="44466E54"/>
    <w:rsid w:val="44AB4F09"/>
    <w:rsid w:val="44FF7003"/>
    <w:rsid w:val="455530C7"/>
    <w:rsid w:val="458614D2"/>
    <w:rsid w:val="4588524B"/>
    <w:rsid w:val="45BA49E4"/>
    <w:rsid w:val="45BA5BBE"/>
    <w:rsid w:val="462036D5"/>
    <w:rsid w:val="46207231"/>
    <w:rsid w:val="46535E5B"/>
    <w:rsid w:val="467908E0"/>
    <w:rsid w:val="467D4684"/>
    <w:rsid w:val="46E93AC7"/>
    <w:rsid w:val="4701518C"/>
    <w:rsid w:val="47094169"/>
    <w:rsid w:val="470E79D1"/>
    <w:rsid w:val="47EA5D49"/>
    <w:rsid w:val="48166B3E"/>
    <w:rsid w:val="48541414"/>
    <w:rsid w:val="487675DC"/>
    <w:rsid w:val="490177EE"/>
    <w:rsid w:val="496B4149"/>
    <w:rsid w:val="49753D38"/>
    <w:rsid w:val="4976503B"/>
    <w:rsid w:val="498A06A3"/>
    <w:rsid w:val="498D2E30"/>
    <w:rsid w:val="49E07403"/>
    <w:rsid w:val="4A0C6DCC"/>
    <w:rsid w:val="4AD92746"/>
    <w:rsid w:val="4AE01685"/>
    <w:rsid w:val="4B407715"/>
    <w:rsid w:val="4B6B71A0"/>
    <w:rsid w:val="4B736055"/>
    <w:rsid w:val="4B814C16"/>
    <w:rsid w:val="4C181640"/>
    <w:rsid w:val="4C8257B6"/>
    <w:rsid w:val="4CB22BAD"/>
    <w:rsid w:val="4CD62D3F"/>
    <w:rsid w:val="4D425940"/>
    <w:rsid w:val="4D814A59"/>
    <w:rsid w:val="4DCF7EBB"/>
    <w:rsid w:val="4E8D5680"/>
    <w:rsid w:val="4E962786"/>
    <w:rsid w:val="4F5B1872"/>
    <w:rsid w:val="50125E3D"/>
    <w:rsid w:val="50461F8A"/>
    <w:rsid w:val="50964CC0"/>
    <w:rsid w:val="50A3484E"/>
    <w:rsid w:val="510936E3"/>
    <w:rsid w:val="517D19DC"/>
    <w:rsid w:val="51A4340C"/>
    <w:rsid w:val="51BE3193"/>
    <w:rsid w:val="5277735B"/>
    <w:rsid w:val="531D5224"/>
    <w:rsid w:val="53672943"/>
    <w:rsid w:val="5392198F"/>
    <w:rsid w:val="53AE0572"/>
    <w:rsid w:val="54024C43"/>
    <w:rsid w:val="542219EC"/>
    <w:rsid w:val="54A51975"/>
    <w:rsid w:val="54A83213"/>
    <w:rsid w:val="54DA5967"/>
    <w:rsid w:val="54E403F1"/>
    <w:rsid w:val="55A439DB"/>
    <w:rsid w:val="55B87486"/>
    <w:rsid w:val="55CF47D0"/>
    <w:rsid w:val="55DF0EB7"/>
    <w:rsid w:val="56431446"/>
    <w:rsid w:val="56DB5A1E"/>
    <w:rsid w:val="573945F7"/>
    <w:rsid w:val="58EE1B65"/>
    <w:rsid w:val="58F24A5D"/>
    <w:rsid w:val="58F509F1"/>
    <w:rsid w:val="591E38A5"/>
    <w:rsid w:val="59423426"/>
    <w:rsid w:val="59A541C5"/>
    <w:rsid w:val="59F34F31"/>
    <w:rsid w:val="5A1A1101"/>
    <w:rsid w:val="5A8042EB"/>
    <w:rsid w:val="5AA91A93"/>
    <w:rsid w:val="5AAA510A"/>
    <w:rsid w:val="5B885B4D"/>
    <w:rsid w:val="5BFB1E7B"/>
    <w:rsid w:val="5C4E28F2"/>
    <w:rsid w:val="5C5477DD"/>
    <w:rsid w:val="5C6C4B26"/>
    <w:rsid w:val="5D284EF1"/>
    <w:rsid w:val="5E257683"/>
    <w:rsid w:val="5E5E2B95"/>
    <w:rsid w:val="5E6E2DD8"/>
    <w:rsid w:val="5E8C325E"/>
    <w:rsid w:val="5EA54320"/>
    <w:rsid w:val="607D5554"/>
    <w:rsid w:val="60B60A66"/>
    <w:rsid w:val="61241E74"/>
    <w:rsid w:val="61646DB2"/>
    <w:rsid w:val="61A84853"/>
    <w:rsid w:val="61F21F72"/>
    <w:rsid w:val="62037CDB"/>
    <w:rsid w:val="62092E18"/>
    <w:rsid w:val="620E130F"/>
    <w:rsid w:val="62617684"/>
    <w:rsid w:val="62E713AB"/>
    <w:rsid w:val="63320D94"/>
    <w:rsid w:val="6361115D"/>
    <w:rsid w:val="642F3009"/>
    <w:rsid w:val="64637EB6"/>
    <w:rsid w:val="65905D2A"/>
    <w:rsid w:val="66E225B5"/>
    <w:rsid w:val="675B2367"/>
    <w:rsid w:val="68332DC4"/>
    <w:rsid w:val="688D47A2"/>
    <w:rsid w:val="68AD274F"/>
    <w:rsid w:val="68E63EB3"/>
    <w:rsid w:val="68E73DBC"/>
    <w:rsid w:val="69CB5582"/>
    <w:rsid w:val="6A2D4DC9"/>
    <w:rsid w:val="6A2E5B11"/>
    <w:rsid w:val="6BDB75D3"/>
    <w:rsid w:val="6C904861"/>
    <w:rsid w:val="6CA1522A"/>
    <w:rsid w:val="6CB177E0"/>
    <w:rsid w:val="6CC83FFB"/>
    <w:rsid w:val="6D1430A1"/>
    <w:rsid w:val="6DC26C9C"/>
    <w:rsid w:val="6DC82EEC"/>
    <w:rsid w:val="6DD722ED"/>
    <w:rsid w:val="6E0013C0"/>
    <w:rsid w:val="6E3B6A4F"/>
    <w:rsid w:val="6E3D1AC7"/>
    <w:rsid w:val="6E873A42"/>
    <w:rsid w:val="6EC709E0"/>
    <w:rsid w:val="6EDD4490"/>
    <w:rsid w:val="6F3F4A8D"/>
    <w:rsid w:val="6F4D07E7"/>
    <w:rsid w:val="6F5002D8"/>
    <w:rsid w:val="6FA81EC2"/>
    <w:rsid w:val="6FBB1BF5"/>
    <w:rsid w:val="6FD809F9"/>
    <w:rsid w:val="6FF70753"/>
    <w:rsid w:val="70514307"/>
    <w:rsid w:val="70D13AEF"/>
    <w:rsid w:val="716A4DBB"/>
    <w:rsid w:val="7189187F"/>
    <w:rsid w:val="71B96608"/>
    <w:rsid w:val="72D76034"/>
    <w:rsid w:val="72DB610A"/>
    <w:rsid w:val="72E17BC5"/>
    <w:rsid w:val="72FD0776"/>
    <w:rsid w:val="735D04AD"/>
    <w:rsid w:val="73C92407"/>
    <w:rsid w:val="758D7B90"/>
    <w:rsid w:val="76253C79"/>
    <w:rsid w:val="766F3739"/>
    <w:rsid w:val="76733229"/>
    <w:rsid w:val="76FA74A7"/>
    <w:rsid w:val="77422BFC"/>
    <w:rsid w:val="77784870"/>
    <w:rsid w:val="77D26412"/>
    <w:rsid w:val="77E65C7D"/>
    <w:rsid w:val="7893521A"/>
    <w:rsid w:val="78AC4043"/>
    <w:rsid w:val="7A456C8B"/>
    <w:rsid w:val="7A684727"/>
    <w:rsid w:val="7A6F3A54"/>
    <w:rsid w:val="7A7C01D3"/>
    <w:rsid w:val="7A835A05"/>
    <w:rsid w:val="7AA5772A"/>
    <w:rsid w:val="7B6273C9"/>
    <w:rsid w:val="7BD858DD"/>
    <w:rsid w:val="7C2B3C5E"/>
    <w:rsid w:val="7C981BDB"/>
    <w:rsid w:val="7CF37CB4"/>
    <w:rsid w:val="7D15686F"/>
    <w:rsid w:val="7DAE4442"/>
    <w:rsid w:val="7E2412AD"/>
    <w:rsid w:val="7E3C65F7"/>
    <w:rsid w:val="7E4F632A"/>
    <w:rsid w:val="7EAB1087"/>
    <w:rsid w:val="7F7D6EC7"/>
    <w:rsid w:val="7FD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 0</cp:lastModifiedBy>
  <cp:revision>11</cp:revision>
  <cp:lastPrinted>2022-12-28T14:09:00Z</cp:lastPrinted>
  <dcterms:created xsi:type="dcterms:W3CDTF">2022-04-06T23:09:00Z</dcterms:created>
  <dcterms:modified xsi:type="dcterms:W3CDTF">2024-09-06T01:36:00Z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7674ACCBE0AD463691C3E760C6E8A41C_13</vt:lpwstr>
  </property>
</Properties>
</file>