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4AC" w:rsidRPr="006B54AC" w:rsidRDefault="00E47A3B" w:rsidP="006B54AC">
      <w:pPr>
        <w:widowControl/>
        <w:shd w:val="clear" w:color="auto" w:fill="FFFFFF"/>
        <w:spacing w:line="21" w:lineRule="atLeast"/>
        <w:ind w:right="374"/>
        <w:jc w:val="left"/>
        <w:rPr>
          <w:rFonts w:asciiTheme="minorEastAsia" w:eastAsiaTheme="minorEastAsia" w:hAnsiTheme="minorEastAsia"/>
          <w:sz w:val="24"/>
        </w:rPr>
      </w:pPr>
      <w:r w:rsidRPr="006B54AC">
        <w:rPr>
          <w:rFonts w:asciiTheme="minorEastAsia" w:eastAsiaTheme="minorEastAsia" w:hAnsiTheme="minorEastAsia" w:hint="eastAsia"/>
          <w:sz w:val="24"/>
        </w:rPr>
        <w:t>附件四：</w:t>
      </w:r>
    </w:p>
    <w:p w:rsidR="00C34624" w:rsidRPr="006B54AC" w:rsidRDefault="00E47A3B" w:rsidP="006B54AC">
      <w:pPr>
        <w:widowControl/>
        <w:shd w:val="clear" w:color="auto" w:fill="FFFFFF"/>
        <w:spacing w:line="300" w:lineRule="exact"/>
        <w:ind w:right="374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6B54AC">
        <w:rPr>
          <w:rFonts w:asciiTheme="minorEastAsia" w:eastAsiaTheme="minorEastAsia" w:hAnsiTheme="minorEastAsia" w:hint="eastAsia"/>
          <w:b/>
          <w:sz w:val="28"/>
          <w:szCs w:val="28"/>
        </w:rPr>
        <w:t>202</w:t>
      </w:r>
      <w:r w:rsidR="00686E2B">
        <w:rPr>
          <w:rFonts w:asciiTheme="minorEastAsia" w:eastAsiaTheme="minorEastAsia" w:hAnsiTheme="minorEastAsia" w:hint="eastAsia"/>
          <w:b/>
          <w:sz w:val="28"/>
          <w:szCs w:val="28"/>
        </w:rPr>
        <w:t>5</w:t>
      </w:r>
      <w:r w:rsidRPr="006B54AC">
        <w:rPr>
          <w:rFonts w:asciiTheme="minorEastAsia" w:eastAsiaTheme="minorEastAsia" w:hAnsiTheme="minorEastAsia" w:hint="eastAsia"/>
          <w:b/>
          <w:sz w:val="28"/>
          <w:szCs w:val="28"/>
        </w:rPr>
        <w:t>年度</w:t>
      </w:r>
      <w:r w:rsidR="00BA0708" w:rsidRPr="006B54AC">
        <w:rPr>
          <w:rFonts w:asciiTheme="minorEastAsia" w:eastAsiaTheme="minorEastAsia" w:hAnsiTheme="minorEastAsia" w:hint="eastAsia"/>
          <w:b/>
          <w:sz w:val="28"/>
          <w:szCs w:val="28"/>
        </w:rPr>
        <w:t>安庆</w:t>
      </w:r>
      <w:r w:rsidRPr="006B54AC">
        <w:rPr>
          <w:rFonts w:asciiTheme="minorEastAsia" w:eastAsiaTheme="minorEastAsia" w:hAnsiTheme="minorEastAsia" w:hint="eastAsia"/>
          <w:b/>
          <w:sz w:val="28"/>
          <w:szCs w:val="28"/>
        </w:rPr>
        <w:t>市工程造价咨询企业及其注册执业人员“双随机、</w:t>
      </w:r>
      <w:proofErr w:type="gramStart"/>
      <w:r w:rsidRPr="006B54AC">
        <w:rPr>
          <w:rFonts w:asciiTheme="minorEastAsia" w:eastAsiaTheme="minorEastAsia" w:hAnsiTheme="minorEastAsia" w:hint="eastAsia"/>
          <w:b/>
          <w:sz w:val="28"/>
          <w:szCs w:val="28"/>
        </w:rPr>
        <w:t>一</w:t>
      </w:r>
      <w:proofErr w:type="gramEnd"/>
      <w:r w:rsidRPr="006B54AC">
        <w:rPr>
          <w:rFonts w:asciiTheme="minorEastAsia" w:eastAsiaTheme="minorEastAsia" w:hAnsiTheme="minorEastAsia" w:hint="eastAsia"/>
          <w:b/>
          <w:sz w:val="28"/>
          <w:szCs w:val="28"/>
        </w:rPr>
        <w:t>公开”</w:t>
      </w:r>
    </w:p>
    <w:p w:rsidR="002D2A7C" w:rsidRPr="006B54AC" w:rsidRDefault="00E47A3B" w:rsidP="006B54AC">
      <w:pPr>
        <w:widowControl/>
        <w:shd w:val="clear" w:color="auto" w:fill="FFFFFF"/>
        <w:spacing w:line="300" w:lineRule="exact"/>
        <w:ind w:right="374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6B54AC">
        <w:rPr>
          <w:rFonts w:asciiTheme="minorEastAsia" w:eastAsiaTheme="minorEastAsia" w:hAnsiTheme="minorEastAsia" w:hint="eastAsia"/>
          <w:b/>
          <w:sz w:val="28"/>
          <w:szCs w:val="28"/>
        </w:rPr>
        <w:t>监督检查</w:t>
      </w:r>
      <w:r w:rsidR="00BA0708" w:rsidRPr="006B54AC">
        <w:rPr>
          <w:rFonts w:asciiTheme="minorEastAsia" w:eastAsiaTheme="minorEastAsia" w:hAnsiTheme="minorEastAsia" w:hint="eastAsia"/>
          <w:b/>
          <w:sz w:val="28"/>
          <w:szCs w:val="28"/>
        </w:rPr>
        <w:t>内容分解</w:t>
      </w:r>
      <w:r w:rsidR="00C34624" w:rsidRPr="006B54AC">
        <w:rPr>
          <w:rFonts w:asciiTheme="minorEastAsia" w:eastAsiaTheme="minorEastAsia" w:hAnsiTheme="minorEastAsia" w:hint="eastAsia"/>
          <w:b/>
          <w:sz w:val="28"/>
          <w:szCs w:val="28"/>
        </w:rPr>
        <w:t>表</w:t>
      </w:r>
      <w:bookmarkStart w:id="0" w:name="_GoBack"/>
      <w:bookmarkEnd w:id="0"/>
    </w:p>
    <w:tbl>
      <w:tblPr>
        <w:tblpPr w:leftFromText="180" w:rightFromText="180" w:vertAnchor="text" w:horzAnchor="margin" w:tblpY="357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915"/>
        <w:gridCol w:w="759"/>
        <w:gridCol w:w="7796"/>
      </w:tblGrid>
      <w:tr w:rsidR="00645531" w:rsidRPr="00BA0708" w:rsidTr="00645531">
        <w:trPr>
          <w:trHeight w:val="20"/>
        </w:trPr>
        <w:tc>
          <w:tcPr>
            <w:tcW w:w="419" w:type="dxa"/>
            <w:vAlign w:val="center"/>
          </w:tcPr>
          <w:p w:rsidR="00645531" w:rsidRPr="00BA0708" w:rsidRDefault="00645531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b/>
                <w:sz w:val="24"/>
              </w:rPr>
              <w:t>序号</w:t>
            </w:r>
          </w:p>
        </w:tc>
        <w:tc>
          <w:tcPr>
            <w:tcW w:w="1674" w:type="dxa"/>
            <w:gridSpan w:val="2"/>
            <w:vAlign w:val="center"/>
          </w:tcPr>
          <w:p w:rsidR="00645531" w:rsidRPr="00BA0708" w:rsidRDefault="00645531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b/>
                <w:sz w:val="24"/>
              </w:rPr>
              <w:t>项 目</w:t>
            </w:r>
          </w:p>
        </w:tc>
        <w:tc>
          <w:tcPr>
            <w:tcW w:w="7796" w:type="dxa"/>
            <w:vAlign w:val="center"/>
          </w:tcPr>
          <w:p w:rsidR="00645531" w:rsidRPr="00BA0708" w:rsidRDefault="00645531" w:rsidP="00C34624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b/>
                <w:sz w:val="24"/>
              </w:rPr>
              <w:t>检查内容</w:t>
            </w:r>
            <w:r w:rsidR="00C34624">
              <w:rPr>
                <w:rFonts w:asciiTheme="minorEastAsia" w:eastAsiaTheme="minorEastAsia" w:hAnsiTheme="minorEastAsia" w:hint="eastAsia"/>
                <w:b/>
                <w:sz w:val="24"/>
              </w:rPr>
              <w:t>分解</w:t>
            </w:r>
          </w:p>
        </w:tc>
      </w:tr>
      <w:tr w:rsidR="00645531" w:rsidRPr="00BA0708" w:rsidTr="00645531">
        <w:trPr>
          <w:trHeight w:val="20"/>
        </w:trPr>
        <w:tc>
          <w:tcPr>
            <w:tcW w:w="41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1</w:t>
            </w:r>
          </w:p>
        </w:tc>
        <w:tc>
          <w:tcPr>
            <w:tcW w:w="915" w:type="dxa"/>
            <w:vMerge w:val="restart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b/>
                <w:sz w:val="24"/>
              </w:rPr>
              <w:t>企业</w:t>
            </w: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b/>
                <w:sz w:val="24"/>
              </w:rPr>
              <w:t>内部</w:t>
            </w: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b/>
                <w:sz w:val="24"/>
              </w:rPr>
              <w:t>管理</w:t>
            </w:r>
          </w:p>
        </w:tc>
        <w:tc>
          <w:tcPr>
            <w:tcW w:w="75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规章制度</w:t>
            </w:r>
          </w:p>
        </w:tc>
        <w:tc>
          <w:tcPr>
            <w:tcW w:w="7796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企业业务档案管理制度、质量控制制度、财务管理制度是否齐全并公示；业务人员考核制度、咨询业务回访与总结制度是否建立</w:t>
            </w:r>
          </w:p>
        </w:tc>
      </w:tr>
      <w:tr w:rsidR="00645531" w:rsidRPr="00BA0708" w:rsidTr="00645531">
        <w:trPr>
          <w:trHeight w:val="20"/>
        </w:trPr>
        <w:tc>
          <w:tcPr>
            <w:tcW w:w="41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2</w:t>
            </w:r>
          </w:p>
        </w:tc>
        <w:tc>
          <w:tcPr>
            <w:tcW w:w="915" w:type="dxa"/>
            <w:vMerge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  <w:tc>
          <w:tcPr>
            <w:tcW w:w="75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缴纳社保</w:t>
            </w:r>
          </w:p>
        </w:tc>
        <w:tc>
          <w:tcPr>
            <w:tcW w:w="7796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检查本年度企业为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注册</w:t>
            </w:r>
            <w:proofErr w:type="gramStart"/>
            <w:r w:rsidR="002A0EE3">
              <w:rPr>
                <w:rFonts w:asciiTheme="minorEastAsia" w:eastAsiaTheme="minorEastAsia" w:hAnsiTheme="minorEastAsia" w:hint="eastAsia"/>
                <w:sz w:val="24"/>
              </w:rPr>
              <w:t>造价师</w:t>
            </w:r>
            <w:proofErr w:type="gramEnd"/>
            <w:r w:rsidRPr="00BA0708">
              <w:rPr>
                <w:rFonts w:asciiTheme="minorEastAsia" w:eastAsiaTheme="minorEastAsia" w:hAnsiTheme="minorEastAsia" w:hint="eastAsia"/>
                <w:sz w:val="24"/>
              </w:rPr>
              <w:t>缴纳社会基本养老保险费用的证明材料是否齐全合</w:t>
            </w:r>
            <w:proofErr w:type="gramStart"/>
            <w:r w:rsidRPr="00BA0708">
              <w:rPr>
                <w:rFonts w:asciiTheme="minorEastAsia" w:eastAsiaTheme="minorEastAsia" w:hAnsiTheme="minorEastAsia" w:hint="eastAsia"/>
                <w:sz w:val="24"/>
              </w:rPr>
              <w:t>规</w:t>
            </w:r>
            <w:proofErr w:type="gramEnd"/>
          </w:p>
        </w:tc>
      </w:tr>
      <w:tr w:rsidR="00645531" w:rsidRPr="00BA0708" w:rsidTr="00645531">
        <w:trPr>
          <w:trHeight w:val="713"/>
        </w:trPr>
        <w:tc>
          <w:tcPr>
            <w:tcW w:w="41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3</w:t>
            </w:r>
          </w:p>
        </w:tc>
        <w:tc>
          <w:tcPr>
            <w:tcW w:w="915" w:type="dxa"/>
            <w:vMerge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  <w:tc>
          <w:tcPr>
            <w:tcW w:w="75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劳动合同</w:t>
            </w:r>
          </w:p>
        </w:tc>
        <w:tc>
          <w:tcPr>
            <w:tcW w:w="7796" w:type="dxa"/>
            <w:vAlign w:val="center"/>
          </w:tcPr>
          <w:p w:rsidR="00645531" w:rsidRPr="00BA0708" w:rsidRDefault="00645531" w:rsidP="002A0EE3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检查企业与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注册</w:t>
            </w:r>
            <w:proofErr w:type="gramStart"/>
            <w:r w:rsidR="002A0EE3">
              <w:rPr>
                <w:rFonts w:asciiTheme="minorEastAsia" w:eastAsiaTheme="minorEastAsia" w:hAnsiTheme="minorEastAsia" w:hint="eastAsia"/>
                <w:sz w:val="24"/>
              </w:rPr>
              <w:t>造价师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签订</w:t>
            </w:r>
            <w:proofErr w:type="gramEnd"/>
            <w:r w:rsidRPr="00BA0708">
              <w:rPr>
                <w:rFonts w:asciiTheme="minorEastAsia" w:eastAsiaTheme="minorEastAsia" w:hAnsiTheme="minorEastAsia" w:hint="eastAsia"/>
                <w:sz w:val="24"/>
              </w:rPr>
              <w:t>的劳动合同是否合</w:t>
            </w:r>
            <w:proofErr w:type="gramStart"/>
            <w:r w:rsidRPr="00BA0708">
              <w:rPr>
                <w:rFonts w:asciiTheme="minorEastAsia" w:eastAsiaTheme="minorEastAsia" w:hAnsiTheme="minorEastAsia" w:hint="eastAsia"/>
                <w:sz w:val="24"/>
              </w:rPr>
              <w:t>规</w:t>
            </w:r>
            <w:proofErr w:type="gramEnd"/>
          </w:p>
        </w:tc>
      </w:tr>
      <w:tr w:rsidR="00645531" w:rsidRPr="00BA0708" w:rsidTr="00645531">
        <w:trPr>
          <w:trHeight w:val="20"/>
        </w:trPr>
        <w:tc>
          <w:tcPr>
            <w:tcW w:w="41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4</w:t>
            </w:r>
          </w:p>
        </w:tc>
        <w:tc>
          <w:tcPr>
            <w:tcW w:w="915" w:type="dxa"/>
            <w:vMerge w:val="restart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b/>
                <w:sz w:val="24"/>
              </w:rPr>
              <w:t>业务档案管理</w:t>
            </w: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5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责任</w:t>
            </w: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落实</w:t>
            </w:r>
          </w:p>
        </w:tc>
        <w:tc>
          <w:tcPr>
            <w:tcW w:w="7796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是否有企业主管分工负责档案管理，并配备专职或兼职档案员</w:t>
            </w:r>
          </w:p>
        </w:tc>
      </w:tr>
      <w:tr w:rsidR="00645531" w:rsidRPr="00BA0708" w:rsidTr="00645531">
        <w:trPr>
          <w:trHeight w:val="20"/>
        </w:trPr>
        <w:tc>
          <w:tcPr>
            <w:tcW w:w="41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5</w:t>
            </w:r>
          </w:p>
        </w:tc>
        <w:tc>
          <w:tcPr>
            <w:tcW w:w="915" w:type="dxa"/>
            <w:vMerge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5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存贮条件</w:t>
            </w:r>
          </w:p>
        </w:tc>
        <w:tc>
          <w:tcPr>
            <w:tcW w:w="7796" w:type="dxa"/>
            <w:vAlign w:val="center"/>
          </w:tcPr>
          <w:p w:rsidR="00645531" w:rsidRPr="00BA0708" w:rsidRDefault="00645531" w:rsidP="0010336A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应有专用档案室、档案柜，</w:t>
            </w:r>
            <w:r w:rsidR="00F24D8D" w:rsidRPr="00BA0708">
              <w:rPr>
                <w:rFonts w:asciiTheme="minorEastAsia" w:eastAsiaTheme="minorEastAsia" w:hAnsiTheme="minorEastAsia" w:hint="eastAsia"/>
                <w:sz w:val="24"/>
              </w:rPr>
              <w:t>查看是否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具备</w:t>
            </w:r>
            <w:r w:rsidR="00F24D8D" w:rsidRPr="00BA0708">
              <w:rPr>
                <w:rFonts w:asciiTheme="minorEastAsia" w:eastAsiaTheme="minorEastAsia" w:hAnsiTheme="minorEastAsia" w:hint="eastAsia"/>
                <w:sz w:val="24"/>
              </w:rPr>
              <w:t>储</w:t>
            </w:r>
            <w:r w:rsidR="0010336A" w:rsidRPr="00BA0708">
              <w:rPr>
                <w:rFonts w:asciiTheme="minorEastAsia" w:eastAsiaTheme="minorEastAsia" w:hAnsiTheme="minorEastAsia" w:hint="eastAsia"/>
                <w:sz w:val="24"/>
              </w:rPr>
              <w:t>存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条件；2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应按年度、类别</w:t>
            </w:r>
            <w:proofErr w:type="gramStart"/>
            <w:r w:rsidRPr="00BA0708">
              <w:rPr>
                <w:rFonts w:asciiTheme="minorEastAsia" w:eastAsiaTheme="minorEastAsia" w:hAnsiTheme="minorEastAsia" w:hint="eastAsia"/>
                <w:sz w:val="24"/>
              </w:rPr>
              <w:t>分类组卷</w:t>
            </w:r>
            <w:proofErr w:type="gramEnd"/>
            <w:r w:rsidRPr="00BA0708">
              <w:rPr>
                <w:rFonts w:asciiTheme="minorEastAsia" w:eastAsiaTheme="minorEastAsia" w:hAnsiTheme="minorEastAsia" w:hint="eastAsia"/>
                <w:sz w:val="24"/>
              </w:rPr>
              <w:t>，装订成册或装入档案盒（袋）</w:t>
            </w:r>
            <w:r w:rsidR="00F24D8D" w:rsidRPr="00BA0708">
              <w:rPr>
                <w:rFonts w:asciiTheme="minorEastAsia" w:eastAsiaTheme="minorEastAsia" w:hAnsiTheme="minorEastAsia" w:hint="eastAsia"/>
                <w:sz w:val="24"/>
              </w:rPr>
              <w:t>，查看是否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未整理、混乱；3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电子版文件应有专用移动硬盘存储或光盘刻录备份</w:t>
            </w:r>
            <w:r w:rsidR="00F24D8D" w:rsidRPr="00BA0708">
              <w:rPr>
                <w:rFonts w:asciiTheme="minorEastAsia" w:eastAsiaTheme="minorEastAsia" w:hAnsiTheme="minorEastAsia" w:hint="eastAsia"/>
                <w:sz w:val="24"/>
              </w:rPr>
              <w:t>，查看是否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散乱、无备份；4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应建立台账（接收、借阅、送还均有记录），</w:t>
            </w:r>
            <w:r w:rsidR="00F24D8D" w:rsidRPr="00BA0708">
              <w:rPr>
                <w:rFonts w:asciiTheme="minorEastAsia" w:eastAsiaTheme="minorEastAsia" w:hAnsiTheme="minorEastAsia" w:hint="eastAsia"/>
                <w:sz w:val="24"/>
              </w:rPr>
              <w:t>查看是否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未建立</w:t>
            </w:r>
          </w:p>
        </w:tc>
      </w:tr>
      <w:tr w:rsidR="00645531" w:rsidRPr="00BA0708" w:rsidTr="00645531">
        <w:trPr>
          <w:trHeight w:val="20"/>
        </w:trPr>
        <w:tc>
          <w:tcPr>
            <w:tcW w:w="41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6</w:t>
            </w:r>
          </w:p>
        </w:tc>
        <w:tc>
          <w:tcPr>
            <w:tcW w:w="915" w:type="dxa"/>
            <w:vMerge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5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归档</w:t>
            </w: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管理</w:t>
            </w:r>
          </w:p>
        </w:tc>
        <w:tc>
          <w:tcPr>
            <w:tcW w:w="7796" w:type="dxa"/>
          </w:tcPr>
          <w:p w:rsidR="00645531" w:rsidRPr="00BA0708" w:rsidRDefault="00645531" w:rsidP="00590BCB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《建设工程造价咨询档案立卷标准》（DB34/T 1948-2013）执行情况：</w:t>
            </w:r>
          </w:p>
          <w:p w:rsidR="00645531" w:rsidRPr="00BA0708" w:rsidRDefault="00645531" w:rsidP="00AC56C9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封面、目录的编制应符合规范，对照《标准》附录A、附录B,</w:t>
            </w:r>
            <w:r w:rsidR="00E47A3B" w:rsidRPr="00BA0708">
              <w:rPr>
                <w:rFonts w:asciiTheme="minorEastAsia" w:eastAsiaTheme="minorEastAsia" w:hAnsiTheme="minorEastAsia" w:hint="eastAsia"/>
                <w:sz w:val="24"/>
              </w:rPr>
              <w:t>检查是否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不</w:t>
            </w:r>
            <w:r w:rsidR="0010336A" w:rsidRPr="00BA0708">
              <w:rPr>
                <w:rFonts w:asciiTheme="minorEastAsia" w:eastAsiaTheme="minorEastAsia" w:hAnsiTheme="minorEastAsia" w:hint="eastAsia"/>
                <w:sz w:val="24"/>
              </w:rPr>
              <w:t>符合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要求；2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卷内文件应排列有序</w:t>
            </w:r>
            <w:r w:rsidR="00E47A3B" w:rsidRPr="00BA0708">
              <w:rPr>
                <w:rFonts w:asciiTheme="minorEastAsia" w:eastAsiaTheme="minorEastAsia" w:hAnsiTheme="minorEastAsia" w:hint="eastAsia"/>
                <w:sz w:val="24"/>
              </w:rPr>
              <w:t>，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对照《标准》B.1～B.7档案目录，</w:t>
            </w:r>
            <w:r w:rsidR="00E47A3B" w:rsidRPr="00BA0708">
              <w:rPr>
                <w:rFonts w:asciiTheme="minorEastAsia" w:eastAsiaTheme="minorEastAsia" w:hAnsiTheme="minorEastAsia" w:hint="eastAsia"/>
                <w:sz w:val="24"/>
              </w:rPr>
              <w:t>检查是否</w:t>
            </w:r>
            <w:r w:rsidR="0010336A" w:rsidRPr="00BA0708">
              <w:rPr>
                <w:rFonts w:asciiTheme="minorEastAsia" w:eastAsiaTheme="minorEastAsia" w:hAnsiTheme="minorEastAsia" w:hint="eastAsia"/>
                <w:sz w:val="24"/>
              </w:rPr>
              <w:t>材料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顺序混乱；3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编制页号应规范工整，无重号、漏号</w:t>
            </w:r>
            <w:r w:rsidR="00E47A3B" w:rsidRPr="00BA0708">
              <w:rPr>
                <w:rFonts w:asciiTheme="minorEastAsia" w:eastAsiaTheme="minorEastAsia" w:hAnsiTheme="minorEastAsia" w:hint="eastAsia"/>
                <w:sz w:val="24"/>
              </w:rPr>
              <w:t>，检查是否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不按要求编号；4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归档文件应真实、完整。对照《标准》6.1～6.8条要求，</w:t>
            </w:r>
            <w:r w:rsidR="00E47A3B" w:rsidRPr="00BA0708">
              <w:rPr>
                <w:rFonts w:asciiTheme="minorEastAsia" w:eastAsiaTheme="minorEastAsia" w:hAnsiTheme="minorEastAsia" w:hint="eastAsia"/>
                <w:sz w:val="24"/>
              </w:rPr>
              <w:t>检查是否缺少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；5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相关电子版文件应与纸质存档成果文件格式和内容相同，</w:t>
            </w:r>
            <w:r w:rsidR="00E47A3B" w:rsidRPr="00BA0708">
              <w:rPr>
                <w:rFonts w:asciiTheme="minorEastAsia" w:eastAsiaTheme="minorEastAsia" w:hAnsiTheme="minorEastAsia" w:hint="eastAsia"/>
                <w:sz w:val="24"/>
              </w:rPr>
              <w:t>检查是否存在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不一致；6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反映工程量和各种价格计算过程的纸质或电子版工作底稿应</w:t>
            </w:r>
            <w:r w:rsidR="00B10680">
              <w:rPr>
                <w:rFonts w:asciiTheme="minorEastAsia" w:eastAsiaTheme="minorEastAsia" w:hAnsiTheme="minorEastAsia" w:hint="eastAsia"/>
                <w:sz w:val="24"/>
              </w:rPr>
              <w:t>完整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，</w:t>
            </w:r>
            <w:r w:rsidR="00E47A3B" w:rsidRPr="00BA0708">
              <w:rPr>
                <w:rFonts w:asciiTheme="minorEastAsia" w:eastAsiaTheme="minorEastAsia" w:hAnsiTheme="minorEastAsia" w:hint="eastAsia"/>
                <w:sz w:val="24"/>
              </w:rPr>
              <w:t>检查是否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缺少</w:t>
            </w:r>
          </w:p>
        </w:tc>
      </w:tr>
      <w:tr w:rsidR="00645531" w:rsidRPr="00BA0708" w:rsidTr="00645531">
        <w:trPr>
          <w:trHeight w:val="20"/>
        </w:trPr>
        <w:tc>
          <w:tcPr>
            <w:tcW w:w="41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7</w:t>
            </w:r>
          </w:p>
        </w:tc>
        <w:tc>
          <w:tcPr>
            <w:tcW w:w="915" w:type="dxa"/>
            <w:vMerge w:val="restart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b/>
                <w:sz w:val="24"/>
              </w:rPr>
              <w:t>成果文件质量</w:t>
            </w: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5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成果</w:t>
            </w: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签章</w:t>
            </w:r>
          </w:p>
        </w:tc>
        <w:tc>
          <w:tcPr>
            <w:tcW w:w="7796" w:type="dxa"/>
            <w:vAlign w:val="center"/>
          </w:tcPr>
          <w:p w:rsidR="00645531" w:rsidRPr="00BA0708" w:rsidRDefault="00645531" w:rsidP="00590BCB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咨询成果文件应签章齐全，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包括加盖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企业公章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、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编审人员签字和加盖执（从）业印章</w:t>
            </w:r>
          </w:p>
        </w:tc>
      </w:tr>
      <w:tr w:rsidR="00645531" w:rsidRPr="00BA0708" w:rsidTr="00645531">
        <w:trPr>
          <w:trHeight w:val="20"/>
        </w:trPr>
        <w:tc>
          <w:tcPr>
            <w:tcW w:w="41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8</w:t>
            </w:r>
          </w:p>
        </w:tc>
        <w:tc>
          <w:tcPr>
            <w:tcW w:w="915" w:type="dxa"/>
            <w:vMerge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5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业务</w:t>
            </w: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质量</w:t>
            </w:r>
          </w:p>
        </w:tc>
        <w:tc>
          <w:tcPr>
            <w:tcW w:w="7796" w:type="dxa"/>
            <w:vAlign w:val="center"/>
          </w:tcPr>
          <w:p w:rsidR="00645531" w:rsidRPr="00BA0708" w:rsidRDefault="00645531" w:rsidP="00590BCB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咨询成果文件的编制依据、格式、内容、深度应符合国家及行业相关规定：</w:t>
            </w:r>
          </w:p>
          <w:p w:rsidR="00645531" w:rsidRPr="00BA0708" w:rsidRDefault="00645531" w:rsidP="00777B40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咨询项目的实施方案编制是否合理，内容是否完整、专业人员配备是否适当，审定批准手续是否完备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，检查是否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缺少或明显有误；2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咨询成果编制依据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是否完整、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正确；3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咨询成果文件的格式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是否符合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要求；4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咨询成果文件中，编制说明表述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清楚，内容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规范；计算工程量、套项、计价程序、取费标准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准确</w:t>
            </w:r>
            <w:r w:rsidR="00777B40"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是否存在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错项、重项、缺项、漏项；</w:t>
            </w:r>
            <w:r w:rsidR="00480119">
              <w:rPr>
                <w:rFonts w:asciiTheme="minorEastAsia" w:eastAsiaTheme="minorEastAsia" w:hAnsiTheme="minorEastAsia" w:hint="eastAsia"/>
                <w:sz w:val="24"/>
              </w:rPr>
              <w:t>5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缺少与最终咨询成果文件相关的计算底稿、会议纪要和函件；6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咨询成果文件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存在重大质量缺陷，差错率超过有关标准（参照《建设工程造价咨询成果文件质量标准》）</w:t>
            </w:r>
          </w:p>
        </w:tc>
      </w:tr>
      <w:tr w:rsidR="00645531" w:rsidRPr="00BA0708" w:rsidTr="00645531">
        <w:trPr>
          <w:trHeight w:val="20"/>
        </w:trPr>
        <w:tc>
          <w:tcPr>
            <w:tcW w:w="41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9</w:t>
            </w:r>
          </w:p>
        </w:tc>
        <w:tc>
          <w:tcPr>
            <w:tcW w:w="915" w:type="dxa"/>
            <w:vMerge/>
            <w:vAlign w:val="center"/>
          </w:tcPr>
          <w:p w:rsidR="00645531" w:rsidRPr="00BA0708" w:rsidRDefault="00645531" w:rsidP="00590BCB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5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咨询</w:t>
            </w:r>
          </w:p>
          <w:p w:rsidR="00645531" w:rsidRPr="00BA0708" w:rsidRDefault="00645531" w:rsidP="00590BCB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合同</w:t>
            </w:r>
          </w:p>
        </w:tc>
        <w:tc>
          <w:tcPr>
            <w:tcW w:w="7796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造价咨询业务合同的签订</w:t>
            </w:r>
            <w:proofErr w:type="gramStart"/>
            <w:r w:rsidRPr="00BA0708">
              <w:rPr>
                <w:rFonts w:asciiTheme="minorEastAsia" w:eastAsiaTheme="minorEastAsia" w:hAnsiTheme="minorEastAsia" w:hint="eastAsia"/>
                <w:sz w:val="24"/>
              </w:rPr>
              <w:t>应内容</w:t>
            </w:r>
            <w:proofErr w:type="gramEnd"/>
            <w:r w:rsidRPr="00BA0708">
              <w:rPr>
                <w:rFonts w:asciiTheme="minorEastAsia" w:eastAsiaTheme="minorEastAsia" w:hAnsiTheme="minorEastAsia" w:hint="eastAsia"/>
                <w:sz w:val="24"/>
              </w:rPr>
              <w:t>完整、格式规范：</w:t>
            </w:r>
          </w:p>
          <w:p w:rsidR="00645531" w:rsidRPr="00BA0708" w:rsidRDefault="00645531" w:rsidP="002A0EE3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签订咨询合同；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或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虽签有咨询合同但没有采用示范文本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(属综合业务合同的除外）；2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咨询合同虽采用“示范文本”但内容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不完整、签章手续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不完备</w:t>
            </w:r>
          </w:p>
        </w:tc>
      </w:tr>
    </w:tbl>
    <w:p w:rsidR="00590BCB" w:rsidRPr="00DD196F" w:rsidRDefault="00E47A3B" w:rsidP="00590BCB">
      <w:pPr>
        <w:snapToGrid w:val="0"/>
        <w:spacing w:line="440" w:lineRule="exact"/>
        <w:rPr>
          <w:rFonts w:asciiTheme="minorEastAsia" w:eastAsiaTheme="minorEastAsia" w:hAnsiTheme="minorEastAsia"/>
          <w:sz w:val="24"/>
        </w:rPr>
      </w:pPr>
      <w:r w:rsidRPr="00DD196F">
        <w:rPr>
          <w:rFonts w:hint="eastAsia"/>
          <w:sz w:val="24"/>
        </w:rPr>
        <w:t xml:space="preserve"> </w:t>
      </w:r>
      <w:r w:rsidRPr="00DD196F">
        <w:rPr>
          <w:rFonts w:asciiTheme="minorEastAsia" w:eastAsiaTheme="minorEastAsia" w:hAnsiTheme="minorEastAsia" w:hint="eastAsia"/>
          <w:sz w:val="24"/>
        </w:rPr>
        <w:t>备注：</w:t>
      </w:r>
      <w:r w:rsidR="00777B40">
        <w:rPr>
          <w:rFonts w:asciiTheme="minorEastAsia" w:eastAsiaTheme="minorEastAsia" w:hAnsiTheme="minorEastAsia" w:hint="eastAsia"/>
          <w:sz w:val="24"/>
        </w:rPr>
        <w:t>1.</w:t>
      </w:r>
      <w:r w:rsidR="002B693E" w:rsidRPr="00DD196F">
        <w:rPr>
          <w:rFonts w:asciiTheme="minorEastAsia" w:eastAsiaTheme="minorEastAsia" w:hAnsiTheme="minorEastAsia" w:hint="eastAsia"/>
          <w:sz w:val="24"/>
        </w:rPr>
        <w:t>对于是否缴纳社保</w:t>
      </w:r>
      <w:r w:rsidR="00DD196F" w:rsidRPr="00DD196F">
        <w:rPr>
          <w:rFonts w:asciiTheme="minorEastAsia" w:eastAsiaTheme="minorEastAsia" w:hAnsiTheme="minorEastAsia" w:hint="eastAsia"/>
          <w:sz w:val="24"/>
        </w:rPr>
        <w:t>等</w:t>
      </w:r>
      <w:r w:rsidR="006F392B">
        <w:rPr>
          <w:rFonts w:asciiTheme="minorEastAsia" w:eastAsiaTheme="minorEastAsia" w:hAnsiTheme="minorEastAsia" w:hint="eastAsia"/>
          <w:sz w:val="24"/>
        </w:rPr>
        <w:t>事项</w:t>
      </w:r>
      <w:r w:rsidR="00777B40">
        <w:rPr>
          <w:rFonts w:asciiTheme="minorEastAsia" w:eastAsiaTheme="minorEastAsia" w:hAnsiTheme="minorEastAsia" w:hint="eastAsia"/>
          <w:sz w:val="24"/>
        </w:rPr>
        <w:t>，</w:t>
      </w:r>
      <w:r w:rsidR="002B693E" w:rsidRPr="00DD196F">
        <w:rPr>
          <w:rFonts w:asciiTheme="minorEastAsia" w:eastAsiaTheme="minorEastAsia" w:hAnsiTheme="minorEastAsia" w:hint="eastAsia"/>
          <w:sz w:val="24"/>
        </w:rPr>
        <w:t>通过</w:t>
      </w:r>
      <w:r w:rsidRPr="00DD196F">
        <w:rPr>
          <w:rFonts w:asciiTheme="minorEastAsia" w:eastAsiaTheme="minorEastAsia" w:hAnsiTheme="minorEastAsia" w:hint="eastAsia"/>
          <w:sz w:val="24"/>
        </w:rPr>
        <w:t>现场核查、</w:t>
      </w:r>
      <w:r w:rsidRPr="00DD196F">
        <w:rPr>
          <w:rFonts w:asciiTheme="minorEastAsia" w:hAnsiTheme="minorEastAsia" w:hint="eastAsia"/>
          <w:sz w:val="24"/>
        </w:rPr>
        <w:t>网络动态监测等方式</w:t>
      </w:r>
      <w:r w:rsidR="00DD196F" w:rsidRPr="00DD196F">
        <w:rPr>
          <w:rFonts w:asciiTheme="minorEastAsia" w:hAnsiTheme="minorEastAsia" w:hint="eastAsia"/>
          <w:sz w:val="24"/>
        </w:rPr>
        <w:t>根据</w:t>
      </w:r>
      <w:r w:rsidR="00DD196F" w:rsidRPr="00DD196F">
        <w:rPr>
          <w:rFonts w:asciiTheme="minorEastAsia" w:eastAsiaTheme="minorEastAsia" w:hAnsiTheme="minorEastAsia" w:hint="eastAsia"/>
          <w:sz w:val="24"/>
        </w:rPr>
        <w:t>1～5项</w:t>
      </w:r>
      <w:r w:rsidR="002B693E" w:rsidRPr="00DD196F">
        <w:rPr>
          <w:rFonts w:asciiTheme="minorEastAsia" w:hAnsiTheme="minorEastAsia" w:hint="eastAsia"/>
          <w:sz w:val="24"/>
        </w:rPr>
        <w:t>开展检查</w:t>
      </w:r>
      <w:r w:rsidR="00E93183">
        <w:rPr>
          <w:rFonts w:asciiTheme="minorEastAsia" w:eastAsiaTheme="minorEastAsia" w:hAnsiTheme="minorEastAsia" w:hint="eastAsia"/>
          <w:sz w:val="24"/>
        </w:rPr>
        <w:t>；</w:t>
      </w:r>
      <w:r w:rsidR="00777B40">
        <w:rPr>
          <w:rFonts w:asciiTheme="minorEastAsia" w:eastAsiaTheme="minorEastAsia" w:hAnsiTheme="minorEastAsia" w:hint="eastAsia"/>
          <w:sz w:val="24"/>
        </w:rPr>
        <w:t>2.</w:t>
      </w:r>
      <w:r w:rsidR="002B693E" w:rsidRPr="00DD196F">
        <w:rPr>
          <w:rFonts w:asciiTheme="minorEastAsia" w:eastAsiaTheme="minorEastAsia" w:hAnsiTheme="minorEastAsia" w:hint="eastAsia"/>
          <w:sz w:val="24"/>
        </w:rPr>
        <w:t>对于受检企业成果文件的业务</w:t>
      </w:r>
      <w:r w:rsidR="00B05E50">
        <w:rPr>
          <w:rFonts w:asciiTheme="minorEastAsia" w:eastAsiaTheme="minorEastAsia" w:hAnsiTheme="minorEastAsia" w:hint="eastAsia"/>
          <w:sz w:val="24"/>
        </w:rPr>
        <w:t>质量</w:t>
      </w:r>
      <w:r w:rsidR="00777B40">
        <w:rPr>
          <w:rFonts w:asciiTheme="minorEastAsia" w:eastAsiaTheme="minorEastAsia" w:hAnsiTheme="minorEastAsia" w:hint="eastAsia"/>
          <w:sz w:val="24"/>
        </w:rPr>
        <w:t>，</w:t>
      </w:r>
      <w:r w:rsidR="002B693E" w:rsidRPr="00DD196F">
        <w:rPr>
          <w:rFonts w:asciiTheme="minorEastAsia" w:eastAsiaTheme="minorEastAsia" w:hAnsiTheme="minorEastAsia" w:hint="eastAsia"/>
          <w:sz w:val="24"/>
        </w:rPr>
        <w:t>通过</w:t>
      </w:r>
      <w:r w:rsidR="00590BCB" w:rsidRPr="00DD196F">
        <w:rPr>
          <w:rFonts w:asciiTheme="minorEastAsia" w:eastAsiaTheme="minorEastAsia" w:hAnsiTheme="minorEastAsia" w:hint="eastAsia"/>
          <w:sz w:val="24"/>
        </w:rPr>
        <w:t>组织专家</w:t>
      </w:r>
      <w:r w:rsidR="006F392B">
        <w:rPr>
          <w:rFonts w:asciiTheme="minorEastAsia" w:eastAsiaTheme="minorEastAsia" w:hAnsiTheme="minorEastAsia" w:hint="eastAsia"/>
          <w:sz w:val="24"/>
        </w:rPr>
        <w:t>组</w:t>
      </w:r>
      <w:r w:rsidR="00DD196F" w:rsidRPr="00DD196F">
        <w:rPr>
          <w:rFonts w:asciiTheme="minorEastAsia" w:hAnsiTheme="minorEastAsia" w:hint="eastAsia"/>
          <w:sz w:val="24"/>
        </w:rPr>
        <w:t>根据</w:t>
      </w:r>
      <w:r w:rsidR="00DD196F" w:rsidRPr="00DD196F">
        <w:rPr>
          <w:rFonts w:asciiTheme="minorEastAsia" w:eastAsiaTheme="minorEastAsia" w:hAnsiTheme="minorEastAsia" w:hint="eastAsia"/>
          <w:sz w:val="24"/>
        </w:rPr>
        <w:t>6～9项</w:t>
      </w:r>
      <w:r w:rsidR="00590BCB" w:rsidRPr="00DD196F">
        <w:rPr>
          <w:rFonts w:asciiTheme="minorEastAsia" w:eastAsiaTheme="minorEastAsia" w:hAnsiTheme="minorEastAsia" w:hint="eastAsia"/>
          <w:sz w:val="24"/>
        </w:rPr>
        <w:t>开展检查</w:t>
      </w:r>
      <w:r w:rsidR="002B693E" w:rsidRPr="00DD196F">
        <w:rPr>
          <w:rFonts w:asciiTheme="minorEastAsia" w:eastAsiaTheme="minorEastAsia" w:hAnsiTheme="minorEastAsia" w:hint="eastAsia"/>
          <w:sz w:val="24"/>
        </w:rPr>
        <w:t>。</w:t>
      </w:r>
    </w:p>
    <w:sectPr w:rsidR="00590BCB" w:rsidRPr="00DD196F" w:rsidSect="006B54AC">
      <w:pgSz w:w="11906" w:h="16838"/>
      <w:pgMar w:top="567" w:right="851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ZmY0N2VjNjdmMmQ3MjE1ZmY5YmJkMzk5NjNjODUifQ=="/>
  </w:docVars>
  <w:rsids>
    <w:rsidRoot w:val="008A37AB"/>
    <w:rsid w:val="00052800"/>
    <w:rsid w:val="000633EF"/>
    <w:rsid w:val="000B19E2"/>
    <w:rsid w:val="000F0A57"/>
    <w:rsid w:val="0010336A"/>
    <w:rsid w:val="00160043"/>
    <w:rsid w:val="001624FA"/>
    <w:rsid w:val="001705FB"/>
    <w:rsid w:val="00195969"/>
    <w:rsid w:val="001B0AC7"/>
    <w:rsid w:val="00200759"/>
    <w:rsid w:val="002621AA"/>
    <w:rsid w:val="002A0EE3"/>
    <w:rsid w:val="002A751F"/>
    <w:rsid w:val="002B693E"/>
    <w:rsid w:val="002B77AD"/>
    <w:rsid w:val="002D1E4E"/>
    <w:rsid w:val="002D2A7C"/>
    <w:rsid w:val="003601AE"/>
    <w:rsid w:val="004729D1"/>
    <w:rsid w:val="004738F9"/>
    <w:rsid w:val="00477D3B"/>
    <w:rsid w:val="00480119"/>
    <w:rsid w:val="004B5D56"/>
    <w:rsid w:val="00524235"/>
    <w:rsid w:val="00564239"/>
    <w:rsid w:val="00564C87"/>
    <w:rsid w:val="0057570C"/>
    <w:rsid w:val="00590BCB"/>
    <w:rsid w:val="005F783C"/>
    <w:rsid w:val="00600D51"/>
    <w:rsid w:val="00610E44"/>
    <w:rsid w:val="0062103E"/>
    <w:rsid w:val="00645531"/>
    <w:rsid w:val="006542E7"/>
    <w:rsid w:val="006546D1"/>
    <w:rsid w:val="00686E2B"/>
    <w:rsid w:val="00693155"/>
    <w:rsid w:val="006B54AC"/>
    <w:rsid w:val="006B687E"/>
    <w:rsid w:val="006F392B"/>
    <w:rsid w:val="00774C1C"/>
    <w:rsid w:val="00777B40"/>
    <w:rsid w:val="00787FC2"/>
    <w:rsid w:val="007D0A73"/>
    <w:rsid w:val="007F3E38"/>
    <w:rsid w:val="00835196"/>
    <w:rsid w:val="008A37AB"/>
    <w:rsid w:val="009842DC"/>
    <w:rsid w:val="009B25BE"/>
    <w:rsid w:val="009E0E7B"/>
    <w:rsid w:val="00A139AE"/>
    <w:rsid w:val="00A52C4A"/>
    <w:rsid w:val="00A70E1B"/>
    <w:rsid w:val="00AA3E16"/>
    <w:rsid w:val="00AB646B"/>
    <w:rsid w:val="00AC56C9"/>
    <w:rsid w:val="00AF0CFE"/>
    <w:rsid w:val="00B05E50"/>
    <w:rsid w:val="00B10680"/>
    <w:rsid w:val="00B27C0B"/>
    <w:rsid w:val="00B54211"/>
    <w:rsid w:val="00BA0708"/>
    <w:rsid w:val="00BE0423"/>
    <w:rsid w:val="00BE3429"/>
    <w:rsid w:val="00BF0810"/>
    <w:rsid w:val="00BF366D"/>
    <w:rsid w:val="00BF665D"/>
    <w:rsid w:val="00C34624"/>
    <w:rsid w:val="00CC16BD"/>
    <w:rsid w:val="00DD10B2"/>
    <w:rsid w:val="00DD196F"/>
    <w:rsid w:val="00E47A3B"/>
    <w:rsid w:val="00E93183"/>
    <w:rsid w:val="00ED0178"/>
    <w:rsid w:val="00F14B14"/>
    <w:rsid w:val="00F24D8D"/>
    <w:rsid w:val="00FD35F1"/>
    <w:rsid w:val="00FE6AE6"/>
    <w:rsid w:val="03C1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B56B6-FB6B-44AD-B1D8-673DFCA6B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180</Words>
  <Characters>1029</Characters>
  <Application>Microsoft Office Word</Application>
  <DocSecurity>0</DocSecurity>
  <Lines>8</Lines>
  <Paragraphs>2</Paragraphs>
  <ScaleCrop>false</ScaleCrop>
  <Company>Microsoft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用户</cp:lastModifiedBy>
  <cp:revision>68</cp:revision>
  <cp:lastPrinted>2022-06-13T09:09:00Z</cp:lastPrinted>
  <dcterms:created xsi:type="dcterms:W3CDTF">2021-07-26T14:15:00Z</dcterms:created>
  <dcterms:modified xsi:type="dcterms:W3CDTF">2025-10-08T14:47:00Z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16727E18256C49DBB4467737F222E509_12</vt:lpwstr>
  </property>
</Properties>
</file>